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B547" w14:textId="2C847F3E" w:rsidR="00C6569C" w:rsidRPr="00113BE2" w:rsidRDefault="00DD6D1D" w:rsidP="00DD6D1D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6C69D18" wp14:editId="53916A10">
            <wp:simplePos x="0" y="0"/>
            <wp:positionH relativeFrom="margin">
              <wp:posOffset>-285750</wp:posOffset>
            </wp:positionH>
            <wp:positionV relativeFrom="paragraph">
              <wp:posOffset>9525</wp:posOffset>
            </wp:positionV>
            <wp:extent cx="130492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127" y="21419"/>
                <wp:lineTo x="211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T NEWBURY TOWN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295D3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295D3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13BE2" w:rsidRPr="00113BE2">
        <w:rPr>
          <w:rFonts w:ascii="Times New Roman" w:hAnsi="Times New Roman" w:cs="Times New Roman"/>
          <w:b/>
          <w:bCs/>
          <w:sz w:val="40"/>
          <w:szCs w:val="40"/>
        </w:rPr>
        <w:t>TOWN OF WEST NEWBURY</w:t>
      </w:r>
    </w:p>
    <w:p w14:paraId="7552B49D" w14:textId="531867B7" w:rsidR="00113BE2" w:rsidRPr="00113BE2" w:rsidRDefault="00113BE2" w:rsidP="00DD6D1D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5317092" w14:textId="28D65A2A" w:rsidR="00113BE2" w:rsidRPr="00113BE2" w:rsidRDefault="00DD6D1D" w:rsidP="00DD6D1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295D3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BE2" w:rsidRPr="00113BE2">
        <w:rPr>
          <w:rFonts w:ascii="Times New Roman" w:hAnsi="Times New Roman" w:cs="Times New Roman"/>
          <w:b/>
          <w:bCs/>
          <w:sz w:val="28"/>
          <w:szCs w:val="28"/>
        </w:rPr>
        <w:t>BOARD OF HEALTH</w:t>
      </w:r>
    </w:p>
    <w:p w14:paraId="5A162D7A" w14:textId="1889DA5B" w:rsidR="00113BE2" w:rsidRPr="00113BE2" w:rsidRDefault="00113BE2" w:rsidP="00DD6D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C1C9F" w14:textId="0063DAA9" w:rsidR="00113BE2" w:rsidRPr="00113BE2" w:rsidRDefault="00113BE2" w:rsidP="00113BE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3BE2">
        <w:rPr>
          <w:rFonts w:ascii="Times New Roman" w:hAnsi="Times New Roman" w:cs="Times New Roman"/>
          <w:b/>
          <w:bCs/>
        </w:rPr>
        <w:t xml:space="preserve">                       </w:t>
      </w:r>
      <w:r w:rsidR="00295D3B">
        <w:rPr>
          <w:rFonts w:ascii="Times New Roman" w:hAnsi="Times New Roman" w:cs="Times New Roman"/>
          <w:b/>
          <w:bCs/>
        </w:rPr>
        <w:t xml:space="preserve">    </w:t>
      </w:r>
      <w:r w:rsidRPr="00113BE2">
        <w:rPr>
          <w:rFonts w:ascii="Times New Roman" w:hAnsi="Times New Roman" w:cs="Times New Roman"/>
          <w:b/>
          <w:bCs/>
        </w:rPr>
        <w:t xml:space="preserve">   </w:t>
      </w:r>
      <w:r w:rsidR="00295D3B">
        <w:rPr>
          <w:rFonts w:ascii="Times New Roman" w:hAnsi="Times New Roman" w:cs="Times New Roman"/>
          <w:b/>
          <w:bCs/>
        </w:rPr>
        <w:t xml:space="preserve">       </w:t>
      </w:r>
      <w:r w:rsidRPr="00113BE2">
        <w:rPr>
          <w:rFonts w:ascii="Times New Roman" w:hAnsi="Times New Roman" w:cs="Times New Roman"/>
          <w:b/>
          <w:bCs/>
        </w:rPr>
        <w:t xml:space="preserve"> </w:t>
      </w:r>
      <w:r w:rsidRPr="00113BE2">
        <w:rPr>
          <w:rFonts w:ascii="Times New Roman" w:hAnsi="Times New Roman" w:cs="Times New Roman"/>
          <w:b/>
          <w:bCs/>
          <w:sz w:val="20"/>
          <w:szCs w:val="20"/>
        </w:rPr>
        <w:t xml:space="preserve">TOWN OFFICE BUILDING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113BE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13BE2">
        <w:rPr>
          <w:rFonts w:ascii="Times New Roman" w:hAnsi="Times New Roman" w:cs="Times New Roman"/>
          <w:b/>
          <w:bCs/>
          <w:sz w:val="20"/>
          <w:szCs w:val="20"/>
        </w:rPr>
        <w:t xml:space="preserve">      PHONE 978-363-1100                  </w:t>
      </w:r>
    </w:p>
    <w:p w14:paraId="5E80ECD3" w14:textId="3832EC74" w:rsidR="00113BE2" w:rsidRDefault="00113BE2" w:rsidP="00113BE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3BE2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95D3B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113BE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95D3B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113BE2">
        <w:rPr>
          <w:rFonts w:ascii="Times New Roman" w:hAnsi="Times New Roman" w:cs="Times New Roman"/>
          <w:b/>
          <w:bCs/>
          <w:sz w:val="20"/>
          <w:szCs w:val="20"/>
        </w:rPr>
        <w:t xml:space="preserve">  381 MAIN STREET, WEST NEWBURY, MA 01985      </w:t>
      </w:r>
      <w:r w:rsidR="007D0406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113BE2">
        <w:rPr>
          <w:rFonts w:ascii="Times New Roman" w:hAnsi="Times New Roman" w:cs="Times New Roman"/>
          <w:b/>
          <w:bCs/>
          <w:sz w:val="20"/>
          <w:szCs w:val="20"/>
        </w:rPr>
        <w:t xml:space="preserve">        FAX: 978-363-1119</w:t>
      </w:r>
    </w:p>
    <w:p w14:paraId="4B269C10" w14:textId="0F87115F" w:rsidR="00CD493F" w:rsidRDefault="00CD493F" w:rsidP="00113BE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B22946" w14:textId="4A88E4AE" w:rsidR="006F121E" w:rsidRDefault="006F121E" w:rsidP="00113BE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DFAD08" w14:textId="49FDD735" w:rsidR="006F121E" w:rsidRDefault="006F121E" w:rsidP="00B82BE3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2A35FB26" w14:textId="73F0B40C" w:rsidR="006F121E" w:rsidRPr="00D944B0" w:rsidRDefault="006F121E" w:rsidP="00113BE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3828FE" w14:textId="34F0EA44" w:rsidR="006F121E" w:rsidRPr="00D944B0" w:rsidRDefault="00D944B0" w:rsidP="00113BE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44B0">
        <w:rPr>
          <w:b/>
          <w:bCs/>
          <w:sz w:val="24"/>
        </w:rPr>
        <w:t xml:space="preserve">Combined Sewer Overflow (CSO) </w:t>
      </w:r>
      <w:r>
        <w:rPr>
          <w:b/>
          <w:bCs/>
          <w:sz w:val="24"/>
        </w:rPr>
        <w:t>Update 6/27/22</w:t>
      </w:r>
    </w:p>
    <w:p w14:paraId="0E406A61" w14:textId="583DC276" w:rsidR="006E630B" w:rsidRDefault="006E630B" w:rsidP="006F121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5459FDAF" w14:textId="1B661418" w:rsidR="006E630B" w:rsidRDefault="006E630B" w:rsidP="006F121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21EEF9BF" w14:textId="77777777" w:rsidR="006E630B" w:rsidRDefault="006E630B" w:rsidP="006E630B">
      <w:pPr>
        <w:rPr>
          <w:b/>
          <w:bCs/>
          <w:u w:val="single"/>
        </w:rPr>
      </w:pPr>
    </w:p>
    <w:p w14:paraId="67EFDFD6" w14:textId="7E8219E7" w:rsidR="006E630B" w:rsidRPr="00A45E58" w:rsidRDefault="006E630B" w:rsidP="006E630B">
      <w:pPr>
        <w:rPr>
          <w:b/>
          <w:bCs/>
          <w:u w:val="single"/>
        </w:rPr>
      </w:pPr>
      <w:r w:rsidRPr="005D4DDA">
        <w:rPr>
          <w:b/>
          <w:bCs/>
          <w:color w:val="141414"/>
        </w:rPr>
        <w:t>In January 2021, Governor Baker signed </w:t>
      </w:r>
      <w:r w:rsidRPr="005D4DDA">
        <w:rPr>
          <w:b/>
          <w:bCs/>
          <w:i/>
          <w:iCs/>
          <w:color w:val="141414"/>
        </w:rPr>
        <w:t>An Act Promoting Awareness of Sewage in Public Waters</w:t>
      </w:r>
      <w:r w:rsidRPr="005D4DDA">
        <w:rPr>
          <w:b/>
          <w:bCs/>
          <w:color w:val="141414"/>
        </w:rPr>
        <w:t xml:space="preserve"> into law.  This new law will require the public to be notified when there is untreated wastewater being discharged to waters of Massachusetts </w:t>
      </w:r>
      <w:r w:rsidRPr="00A45E58">
        <w:rPr>
          <w:b/>
          <w:bCs/>
          <w:color w:val="141414"/>
        </w:rPr>
        <w:t xml:space="preserve">through </w:t>
      </w:r>
      <w:r w:rsidR="00A45E58" w:rsidRPr="00A45E58">
        <w:rPr>
          <w:b/>
          <w:bCs/>
        </w:rPr>
        <w:t>Combined Sewer Overflows</w:t>
      </w:r>
      <w:r w:rsidR="00A45E58" w:rsidRPr="00F34A98">
        <w:rPr>
          <w:b/>
          <w:bCs/>
          <w:u w:val="single"/>
        </w:rPr>
        <w:t xml:space="preserve"> (CSO)</w:t>
      </w:r>
      <w:r w:rsidRPr="005D4DDA">
        <w:rPr>
          <w:b/>
          <w:bCs/>
          <w:color w:val="141414"/>
        </w:rPr>
        <w:t xml:space="preserve"> events.  The law can be viewed at </w:t>
      </w:r>
      <w:hyperlink r:id="rId5" w:history="1">
        <w:r w:rsidRPr="005D4DDA">
          <w:rPr>
            <w:rStyle w:val="Hyperlink"/>
            <w:b/>
            <w:bCs/>
            <w:color w:val="14558F"/>
          </w:rPr>
          <w:t>https://malegislature.gov/Laws/SessionLaws/Acts/2020/Chapter322</w:t>
        </w:r>
      </w:hyperlink>
      <w:r w:rsidRPr="005D4DDA">
        <w:rPr>
          <w:b/>
          <w:bCs/>
          <w:color w:val="141414"/>
        </w:rPr>
        <w:t xml:space="preserve">.  </w:t>
      </w:r>
      <w:r>
        <w:rPr>
          <w:b/>
          <w:bCs/>
          <w:color w:val="141414"/>
        </w:rPr>
        <w:t>T</w:t>
      </w:r>
      <w:r w:rsidRPr="005D4DDA">
        <w:rPr>
          <w:b/>
          <w:bCs/>
          <w:color w:val="141414"/>
        </w:rPr>
        <w:t>he requirement of public notification takes effect</w:t>
      </w:r>
      <w:r>
        <w:rPr>
          <w:b/>
          <w:bCs/>
          <w:color w:val="141414"/>
        </w:rPr>
        <w:t xml:space="preserve"> on</w:t>
      </w:r>
      <w:r w:rsidRPr="00746A4F">
        <w:rPr>
          <w:b/>
          <w:bCs/>
          <w:color w:val="141414"/>
        </w:rPr>
        <w:t xml:space="preserve"> </w:t>
      </w:r>
      <w:r w:rsidRPr="005D4DDA">
        <w:rPr>
          <w:b/>
          <w:bCs/>
          <w:color w:val="141414"/>
        </w:rPr>
        <w:t xml:space="preserve">July 6, 2022.  </w:t>
      </w:r>
      <w:r w:rsidR="00112EBF">
        <w:rPr>
          <w:b/>
          <w:bCs/>
          <w:color w:val="141414"/>
        </w:rPr>
        <w:t xml:space="preserve">You may receive Code Red messages when there are CSO events. </w:t>
      </w:r>
      <w:r w:rsidR="00112EBF" w:rsidRPr="00112EBF">
        <w:rPr>
          <w:b/>
          <w:bCs/>
          <w:color w:val="141414"/>
        </w:rPr>
        <w:t xml:space="preserve"> </w:t>
      </w:r>
      <w:r w:rsidR="00112EBF" w:rsidRPr="00112EBF">
        <w:rPr>
          <w:b/>
          <w:bCs/>
        </w:rPr>
        <w:t>These usually are associated with times of heavy rain, but can also occur due to high flows or heavy snow melt</w:t>
      </w:r>
      <w:r w:rsidR="00112EBF">
        <w:rPr>
          <w:b/>
          <w:bCs/>
        </w:rPr>
        <w:t>.</w:t>
      </w:r>
      <w:r w:rsidR="00F026EF">
        <w:rPr>
          <w:b/>
          <w:bCs/>
        </w:rPr>
        <w:t xml:space="preserve">  If a CSO events occurs, then it is recommended that the public avoid contact with affected water bodies for at least 48 hours after a sewage discharge or overflow, and during rainstorms and for 48 hours after rainstorms end, due to increased health risk</w:t>
      </w:r>
      <w:r w:rsidR="00A45E58">
        <w:rPr>
          <w:b/>
          <w:bCs/>
        </w:rPr>
        <w:t>s from bacteria or other pollutants associated with urban stormwater runoff and discharges of untreated or partially treated wastewater.</w:t>
      </w:r>
    </w:p>
    <w:p w14:paraId="0AD9A74C" w14:textId="77777777" w:rsidR="00A45E58" w:rsidRDefault="00A45E58" w:rsidP="006E630B">
      <w:pPr>
        <w:rPr>
          <w:b/>
          <w:bCs/>
          <w:color w:val="141414"/>
        </w:rPr>
      </w:pPr>
    </w:p>
    <w:p w14:paraId="68881B90" w14:textId="48964445" w:rsidR="006E630B" w:rsidRDefault="006E630B" w:rsidP="006E630B">
      <w:pPr>
        <w:rPr>
          <w:b/>
          <w:bCs/>
          <w:color w:val="141414"/>
        </w:rPr>
      </w:pPr>
    </w:p>
    <w:p w14:paraId="47C5E68E" w14:textId="0E2AA71C" w:rsidR="006E630B" w:rsidRDefault="006E630B" w:rsidP="006E630B">
      <w:pPr>
        <w:rPr>
          <w:b/>
          <w:bCs/>
          <w:color w:val="141414"/>
        </w:rPr>
      </w:pPr>
    </w:p>
    <w:p w14:paraId="1559A8A1" w14:textId="2FDF6CA7" w:rsidR="006E630B" w:rsidRPr="005D4DDA" w:rsidRDefault="006E630B" w:rsidP="006E630B">
      <w:pPr>
        <w:rPr>
          <w:b/>
          <w:bCs/>
          <w:color w:val="141414"/>
        </w:rPr>
      </w:pPr>
      <w:r>
        <w:rPr>
          <w:b/>
          <w:bCs/>
          <w:color w:val="141414"/>
        </w:rPr>
        <w:t xml:space="preserve">Residents can subscribe to receive CSO </w:t>
      </w:r>
      <w:r w:rsidR="00CB7D11">
        <w:rPr>
          <w:b/>
          <w:bCs/>
          <w:color w:val="141414"/>
        </w:rPr>
        <w:t>events by visiting the following links.</w:t>
      </w:r>
    </w:p>
    <w:p w14:paraId="361D9750" w14:textId="07A5DB6D" w:rsidR="006E630B" w:rsidRDefault="006E630B" w:rsidP="006F121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00DFA93C" w14:textId="1F6C24F6" w:rsidR="006E630B" w:rsidRDefault="006E630B" w:rsidP="006F121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72A60A59" w14:textId="63D7337D" w:rsidR="006E630B" w:rsidRPr="005B34DA" w:rsidRDefault="006E630B" w:rsidP="006E630B">
      <w:pPr>
        <w:pStyle w:val="NoSpacing"/>
        <w:rPr>
          <w:rStyle w:val="Hyperlink"/>
          <w:b/>
          <w:bCs/>
          <w:sz w:val="32"/>
          <w:szCs w:val="32"/>
          <w:u w:val="none"/>
        </w:rPr>
      </w:pPr>
      <w:r w:rsidRPr="00B82BE3">
        <w:rPr>
          <w:rStyle w:val="Hyperlink"/>
          <w:b/>
          <w:bCs/>
          <w:color w:val="auto"/>
          <w:sz w:val="32"/>
          <w:szCs w:val="32"/>
          <w:u w:val="none"/>
        </w:rPr>
        <w:t>City of Haverhill CSO Notification Page</w:t>
      </w:r>
    </w:p>
    <w:p w14:paraId="66E7DCA9" w14:textId="77777777" w:rsidR="006E630B" w:rsidRDefault="006B1344" w:rsidP="006E630B">
      <w:pPr>
        <w:pStyle w:val="NoSpacing"/>
        <w:rPr>
          <w:rStyle w:val="Hyperlink"/>
        </w:rPr>
      </w:pPr>
      <w:hyperlink r:id="rId6" w:history="1">
        <w:r w:rsidR="006E630B" w:rsidRPr="00EF3F42">
          <w:rPr>
            <w:rStyle w:val="Hyperlink"/>
          </w:rPr>
          <w:t>https://www.cityofhaverhill.com/departments/</w:t>
        </w:r>
        <w:r w:rsidR="006E630B" w:rsidRPr="00EF3F42">
          <w:rPr>
            <w:rStyle w:val="Hyperlink"/>
          </w:rPr>
          <w:t>p</w:t>
        </w:r>
        <w:r w:rsidR="006E630B" w:rsidRPr="00EF3F42">
          <w:rPr>
            <w:rStyle w:val="Hyperlink"/>
          </w:rPr>
          <w:t>ublic_works_department/water_wastewater/wastewater/wastewater_collection_system/cso_public_notification.php</w:t>
        </w:r>
      </w:hyperlink>
    </w:p>
    <w:p w14:paraId="680921A0" w14:textId="77777777" w:rsidR="006E630B" w:rsidRDefault="006E630B" w:rsidP="006E630B">
      <w:pPr>
        <w:pStyle w:val="NoSpacing"/>
        <w:rPr>
          <w:rStyle w:val="Hyperlink"/>
        </w:rPr>
      </w:pPr>
    </w:p>
    <w:p w14:paraId="7B2CFCBC" w14:textId="00E171CB" w:rsidR="006E630B" w:rsidRPr="005B34DA" w:rsidRDefault="006E630B" w:rsidP="006E630B">
      <w:pPr>
        <w:pStyle w:val="NoSpacing"/>
        <w:rPr>
          <w:b/>
          <w:bCs/>
          <w:sz w:val="32"/>
          <w:szCs w:val="32"/>
        </w:rPr>
      </w:pPr>
      <w:r w:rsidRPr="00617D66">
        <w:rPr>
          <w:b/>
          <w:bCs/>
          <w:sz w:val="32"/>
          <w:szCs w:val="32"/>
        </w:rPr>
        <w:t>Greater Lawrence Sanitary Control District CSO Notification Page</w:t>
      </w:r>
    </w:p>
    <w:p w14:paraId="07E8B07C" w14:textId="77777777" w:rsidR="006E630B" w:rsidRDefault="006B1344" w:rsidP="006E630B">
      <w:pPr>
        <w:pStyle w:val="NoSpacing"/>
      </w:pPr>
      <w:hyperlink r:id="rId7" w:history="1">
        <w:r w:rsidR="006E630B" w:rsidRPr="00BE2555">
          <w:rPr>
            <w:rStyle w:val="Hyperlink"/>
          </w:rPr>
          <w:t>http://www.glsd.</w:t>
        </w:r>
        <w:r w:rsidR="006E630B" w:rsidRPr="00BE2555">
          <w:rPr>
            <w:rStyle w:val="Hyperlink"/>
          </w:rPr>
          <w:t>o</w:t>
        </w:r>
        <w:r w:rsidR="006E630B" w:rsidRPr="00BE2555">
          <w:rPr>
            <w:rStyle w:val="Hyperlink"/>
          </w:rPr>
          <w:t>rg/combined-sewer-overflow-2/</w:t>
        </w:r>
      </w:hyperlink>
      <w:r w:rsidR="006E630B">
        <w:t xml:space="preserve">  </w:t>
      </w:r>
    </w:p>
    <w:p w14:paraId="04C74603" w14:textId="77777777" w:rsidR="006E630B" w:rsidRDefault="006E630B" w:rsidP="006E630B">
      <w:pPr>
        <w:pStyle w:val="NoSpacing"/>
        <w:rPr>
          <w:rStyle w:val="Hyperlink"/>
        </w:rPr>
      </w:pPr>
    </w:p>
    <w:p w14:paraId="6BD5A712" w14:textId="77777777" w:rsidR="006E630B" w:rsidRDefault="006E630B" w:rsidP="006E630B">
      <w:pPr>
        <w:pStyle w:val="NoSpacing"/>
        <w:rPr>
          <w:rStyle w:val="Hyperlink"/>
        </w:rPr>
      </w:pPr>
    </w:p>
    <w:p w14:paraId="42546ACA" w14:textId="51DF2BD6" w:rsidR="006E630B" w:rsidRPr="005B34DA" w:rsidRDefault="006E630B" w:rsidP="006E630B">
      <w:pPr>
        <w:pStyle w:val="NoSpacing"/>
        <w:rPr>
          <w:rStyle w:val="Hyperlink"/>
          <w:b/>
          <w:bCs/>
          <w:color w:val="auto"/>
          <w:sz w:val="32"/>
          <w:szCs w:val="32"/>
          <w:u w:val="none"/>
        </w:rPr>
      </w:pPr>
      <w:r w:rsidRPr="00617D66">
        <w:rPr>
          <w:b/>
          <w:bCs/>
          <w:sz w:val="32"/>
          <w:szCs w:val="32"/>
        </w:rPr>
        <w:t>City of Lowell CSO Notification Page</w:t>
      </w:r>
    </w:p>
    <w:p w14:paraId="3B91AC76" w14:textId="4FEAA2C1" w:rsidR="006E630B" w:rsidRDefault="006B1344" w:rsidP="006E630B">
      <w:pPr>
        <w:pStyle w:val="NoSpacing"/>
        <w:rPr>
          <w:rStyle w:val="Hyperlink"/>
        </w:rPr>
      </w:pPr>
      <w:hyperlink r:id="rId8" w:history="1">
        <w:r w:rsidR="006E630B" w:rsidRPr="00EF3F42">
          <w:rPr>
            <w:rStyle w:val="Hyperlink"/>
          </w:rPr>
          <w:t>https://www.lowellm</w:t>
        </w:r>
        <w:r w:rsidR="006E630B" w:rsidRPr="00EF3F42">
          <w:rPr>
            <w:rStyle w:val="Hyperlink"/>
          </w:rPr>
          <w:t>a</w:t>
        </w:r>
        <w:r w:rsidR="006E630B" w:rsidRPr="00EF3F42">
          <w:rPr>
            <w:rStyle w:val="Hyperlink"/>
          </w:rPr>
          <w:t>.gov/1287/CSO-Notifications</w:t>
        </w:r>
      </w:hyperlink>
    </w:p>
    <w:p w14:paraId="7772A98A" w14:textId="04DF14C3" w:rsidR="00112EBF" w:rsidRDefault="00112EBF" w:rsidP="006E630B">
      <w:pPr>
        <w:pStyle w:val="NoSpacing"/>
        <w:rPr>
          <w:rStyle w:val="Hyperlink"/>
        </w:rPr>
      </w:pPr>
    </w:p>
    <w:p w14:paraId="7D2C399A" w14:textId="31CBE003" w:rsidR="00112EBF" w:rsidRDefault="00112EBF" w:rsidP="006E630B">
      <w:pPr>
        <w:pStyle w:val="NoSpacing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If you have any questions, </w:t>
      </w:r>
      <w:r w:rsidR="005B34DA">
        <w:rPr>
          <w:rStyle w:val="Hyperlink"/>
          <w:b/>
          <w:bCs/>
          <w:color w:val="auto"/>
          <w:u w:val="none"/>
        </w:rPr>
        <w:t xml:space="preserve">feel free to </w:t>
      </w:r>
      <w:r>
        <w:rPr>
          <w:rStyle w:val="Hyperlink"/>
          <w:b/>
          <w:bCs/>
          <w:color w:val="auto"/>
          <w:u w:val="none"/>
        </w:rPr>
        <w:t xml:space="preserve">send an email to </w:t>
      </w:r>
      <w:hyperlink r:id="rId9" w:history="1">
        <w:r w:rsidRPr="00F13B1B">
          <w:rPr>
            <w:rStyle w:val="Hyperlink"/>
            <w:b/>
            <w:bCs/>
          </w:rPr>
          <w:t>psevigny@wnewbury.org</w:t>
        </w:r>
      </w:hyperlink>
      <w:r>
        <w:rPr>
          <w:rStyle w:val="Hyperlink"/>
          <w:b/>
          <w:bCs/>
          <w:color w:val="auto"/>
          <w:u w:val="none"/>
        </w:rPr>
        <w:t xml:space="preserve"> </w:t>
      </w:r>
      <w:r w:rsidR="00D944B0">
        <w:rPr>
          <w:rStyle w:val="Hyperlink"/>
          <w:b/>
          <w:bCs/>
          <w:color w:val="auto"/>
          <w:u w:val="none"/>
        </w:rPr>
        <w:t xml:space="preserve">or visit our CSO tab on the Board of Health’s web page.  </w:t>
      </w:r>
      <w:hyperlink r:id="rId10" w:history="1">
        <w:r w:rsidR="00D944B0" w:rsidRPr="00D944B0">
          <w:rPr>
            <w:rStyle w:val="Hyperlink"/>
            <w:sz w:val="24"/>
            <w:szCs w:val="24"/>
          </w:rPr>
          <w:t>https://www.wnewbury.org/board-health</w:t>
        </w:r>
      </w:hyperlink>
    </w:p>
    <w:p w14:paraId="3756BD10" w14:textId="159FE941" w:rsidR="005B34DA" w:rsidRDefault="005B34DA" w:rsidP="006E630B">
      <w:pPr>
        <w:pStyle w:val="NoSpacing"/>
        <w:rPr>
          <w:rStyle w:val="Hyperlink"/>
          <w:b/>
          <w:bCs/>
          <w:color w:val="auto"/>
          <w:u w:val="none"/>
        </w:rPr>
      </w:pPr>
    </w:p>
    <w:p w14:paraId="32C41F4E" w14:textId="28F1D21F" w:rsidR="005B34DA" w:rsidRDefault="005B34DA" w:rsidP="006E630B">
      <w:pPr>
        <w:pStyle w:val="NoSpacing"/>
        <w:rPr>
          <w:rStyle w:val="Hyperlink"/>
          <w:b/>
          <w:bCs/>
          <w:color w:val="auto"/>
          <w:u w:val="none"/>
        </w:rPr>
      </w:pPr>
    </w:p>
    <w:p w14:paraId="56A31364" w14:textId="77777777" w:rsidR="00D944B0" w:rsidRPr="00112EBF" w:rsidRDefault="00D944B0" w:rsidP="006E630B">
      <w:pPr>
        <w:pStyle w:val="NoSpacing"/>
        <w:rPr>
          <w:b/>
          <w:bCs/>
        </w:rPr>
      </w:pPr>
    </w:p>
    <w:p w14:paraId="5E9205FA" w14:textId="77777777" w:rsidR="006E630B" w:rsidRDefault="006E630B" w:rsidP="006E630B">
      <w:pPr>
        <w:pStyle w:val="NoSpacing"/>
        <w:rPr>
          <w:rStyle w:val="Hyperlink"/>
        </w:rPr>
      </w:pPr>
    </w:p>
    <w:p w14:paraId="22FC433B" w14:textId="77777777" w:rsidR="006E630B" w:rsidRDefault="006E630B" w:rsidP="006E630B">
      <w:pPr>
        <w:pStyle w:val="NoSpacing"/>
        <w:rPr>
          <w:rStyle w:val="Hyperlink"/>
        </w:rPr>
      </w:pPr>
    </w:p>
    <w:p w14:paraId="42ABE821" w14:textId="77777777" w:rsidR="006E630B" w:rsidRDefault="006E630B" w:rsidP="006E630B">
      <w:pPr>
        <w:pStyle w:val="NoSpacing"/>
        <w:rPr>
          <w:rStyle w:val="Hyperlink"/>
        </w:rPr>
      </w:pPr>
    </w:p>
    <w:p w14:paraId="7BA1FD69" w14:textId="77777777" w:rsidR="006E630B" w:rsidRDefault="006E630B" w:rsidP="006E630B">
      <w:pPr>
        <w:pStyle w:val="NoSpacing"/>
      </w:pPr>
    </w:p>
    <w:p w14:paraId="1083A86C" w14:textId="77777777" w:rsidR="006E630B" w:rsidRPr="00B46B7D" w:rsidRDefault="006E630B" w:rsidP="006E630B">
      <w:pPr>
        <w:pStyle w:val="NoSpacing"/>
        <w:rPr>
          <w:b/>
          <w:bCs/>
          <w:sz w:val="32"/>
          <w:szCs w:val="32"/>
        </w:rPr>
      </w:pPr>
    </w:p>
    <w:p w14:paraId="12D2B3C2" w14:textId="77777777" w:rsidR="006E630B" w:rsidRDefault="006E630B" w:rsidP="006F121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E630B" w:rsidSect="00295D3B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E2"/>
    <w:rsid w:val="00112EBF"/>
    <w:rsid w:val="00113BE2"/>
    <w:rsid w:val="00295D3B"/>
    <w:rsid w:val="002C1B41"/>
    <w:rsid w:val="005826DC"/>
    <w:rsid w:val="005B34DA"/>
    <w:rsid w:val="006B1344"/>
    <w:rsid w:val="006E630B"/>
    <w:rsid w:val="006F121E"/>
    <w:rsid w:val="007148FC"/>
    <w:rsid w:val="007D0406"/>
    <w:rsid w:val="00845289"/>
    <w:rsid w:val="00A45E58"/>
    <w:rsid w:val="00B82BE3"/>
    <w:rsid w:val="00CB7D11"/>
    <w:rsid w:val="00CD493F"/>
    <w:rsid w:val="00D54884"/>
    <w:rsid w:val="00D77F29"/>
    <w:rsid w:val="00D944B0"/>
    <w:rsid w:val="00DD6D1D"/>
    <w:rsid w:val="00E84BA4"/>
    <w:rsid w:val="00F0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9623"/>
  <w15:chartTrackingRefBased/>
  <w15:docId w15:val="{2B2A5B61-9045-42D3-98FB-205F4D4D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B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E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wellma.gov/1287/CSO-Notific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sd.org/combined-sewer-overflow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haverhill.com/departments/public_works_department/water_wastewater/wastewater/wastewater_collection_system/cso_public_notification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legislature.gov/Laws/SessionLaws/Acts/2020/Chapter322" TargetMode="External"/><Relationship Id="rId10" Type="http://schemas.openxmlformats.org/officeDocument/2006/relationships/hyperlink" Target="https://www.wnewbury.org/board-health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sevigny@wnewbu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Sevigny</dc:creator>
  <cp:keywords/>
  <dc:description/>
  <cp:lastModifiedBy>Paul Sevigny</cp:lastModifiedBy>
  <cp:revision>3</cp:revision>
  <cp:lastPrinted>2022-06-27T13:07:00Z</cp:lastPrinted>
  <dcterms:created xsi:type="dcterms:W3CDTF">2022-06-17T12:48:00Z</dcterms:created>
  <dcterms:modified xsi:type="dcterms:W3CDTF">2022-06-27T13:07:00Z</dcterms:modified>
</cp:coreProperties>
</file>