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DFD5" w14:textId="77777777" w:rsidR="009E0609" w:rsidRPr="00A43FD5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>COMMUN</w:t>
      </w:r>
      <w:r w:rsidRPr="00A43FD5">
        <w:rPr>
          <w:rFonts w:ascii="Arial" w:hAnsi="Arial" w:cs="Arial"/>
          <w:b/>
          <w:bCs/>
          <w:i/>
          <w:sz w:val="24"/>
          <w:szCs w:val="24"/>
        </w:rPr>
        <w:t>ITY PRE</w:t>
      </w:r>
      <w:r w:rsidRPr="00A43FD5">
        <w:rPr>
          <w:rFonts w:ascii="Arial" w:hAnsi="Arial" w:cs="Arial"/>
          <w:b/>
          <w:bCs/>
          <w:sz w:val="24"/>
          <w:szCs w:val="24"/>
        </w:rPr>
        <w:t>SERVATION COMMITTEE</w:t>
      </w:r>
    </w:p>
    <w:p w14:paraId="39D9DA5A" w14:textId="77777777" w:rsidR="009E0609" w:rsidRPr="00A43FD5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>TOWN OF WEST NEWBURY</w:t>
      </w:r>
    </w:p>
    <w:p w14:paraId="687E6B30" w14:textId="003C3ED8" w:rsidR="007E3D98" w:rsidRPr="004F4AA0" w:rsidRDefault="009E0609" w:rsidP="004D667B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>MINUTES OF MEETING</w:t>
      </w:r>
    </w:p>
    <w:p w14:paraId="42FC3262" w14:textId="35A180E0" w:rsidR="009E0609" w:rsidRPr="00A43FD5" w:rsidRDefault="00B3269E" w:rsidP="00B326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>August 19</w:t>
      </w:r>
      <w:r w:rsidR="00D84FD1" w:rsidRPr="00A43FD5">
        <w:rPr>
          <w:rFonts w:ascii="Arial" w:hAnsi="Arial" w:cs="Arial"/>
          <w:b/>
          <w:bCs/>
          <w:sz w:val="24"/>
          <w:szCs w:val="24"/>
        </w:rPr>
        <w:t xml:space="preserve">, 2021 </w:t>
      </w:r>
      <w:r w:rsidR="009E0609" w:rsidRPr="00A43FD5">
        <w:rPr>
          <w:rFonts w:ascii="Arial" w:hAnsi="Arial" w:cs="Arial"/>
          <w:b/>
          <w:bCs/>
          <w:sz w:val="24"/>
          <w:szCs w:val="24"/>
        </w:rPr>
        <w:t xml:space="preserve">at </w:t>
      </w:r>
      <w:r w:rsidR="00EB3341" w:rsidRPr="00A43FD5">
        <w:rPr>
          <w:rFonts w:ascii="Arial" w:hAnsi="Arial" w:cs="Arial"/>
          <w:b/>
          <w:bCs/>
          <w:sz w:val="24"/>
          <w:szCs w:val="24"/>
        </w:rPr>
        <w:t>7</w:t>
      </w:r>
      <w:r w:rsidR="00874340" w:rsidRPr="00A43FD5">
        <w:rPr>
          <w:rFonts w:ascii="Arial" w:hAnsi="Arial" w:cs="Arial"/>
          <w:b/>
          <w:bCs/>
          <w:sz w:val="24"/>
          <w:szCs w:val="24"/>
        </w:rPr>
        <w:t>:</w:t>
      </w:r>
      <w:r w:rsidR="00EB3341" w:rsidRPr="00A43FD5">
        <w:rPr>
          <w:rFonts w:ascii="Arial" w:hAnsi="Arial" w:cs="Arial"/>
          <w:b/>
          <w:bCs/>
          <w:sz w:val="24"/>
          <w:szCs w:val="24"/>
        </w:rPr>
        <w:t>3</w:t>
      </w:r>
      <w:r w:rsidR="00874340" w:rsidRPr="00A43FD5">
        <w:rPr>
          <w:rFonts w:ascii="Arial" w:hAnsi="Arial" w:cs="Arial"/>
          <w:b/>
          <w:bCs/>
          <w:sz w:val="24"/>
          <w:szCs w:val="24"/>
        </w:rPr>
        <w:t>0</w:t>
      </w:r>
      <w:r w:rsidR="009E0609" w:rsidRPr="00A43FD5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47A73F86" w14:textId="11989901" w:rsidR="0008200F" w:rsidRPr="00A43FD5" w:rsidRDefault="0008200F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FC69D01" w14:textId="2A42EBB9" w:rsidR="0008200F" w:rsidRPr="00A43FD5" w:rsidRDefault="00586BF9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 xml:space="preserve">This meeting </w:t>
      </w:r>
      <w:r w:rsidR="00697A45" w:rsidRPr="00A43FD5">
        <w:rPr>
          <w:rFonts w:ascii="Arial" w:hAnsi="Arial" w:cs="Arial"/>
          <w:b/>
          <w:bCs/>
          <w:sz w:val="24"/>
          <w:szCs w:val="24"/>
        </w:rPr>
        <w:t xml:space="preserve">was recorded </w:t>
      </w:r>
      <w:r w:rsidRPr="00A43FD5">
        <w:rPr>
          <w:rFonts w:ascii="Arial" w:hAnsi="Arial" w:cs="Arial"/>
          <w:b/>
          <w:bCs/>
          <w:sz w:val="24"/>
          <w:szCs w:val="24"/>
        </w:rPr>
        <w:t>for the purpose of preparing Minutes.</w:t>
      </w:r>
    </w:p>
    <w:p w14:paraId="73A97971" w14:textId="77777777" w:rsidR="00586BF9" w:rsidRPr="00A43FD5" w:rsidRDefault="00586BF9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DC7272C" w14:textId="02FD314E" w:rsidR="0008200F" w:rsidRPr="00A43FD5" w:rsidRDefault="009E0609" w:rsidP="003029FA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A meeting of the West Newbury Community Preservation Committee (CPC) was held </w:t>
      </w:r>
      <w:r w:rsidR="00011B22" w:rsidRPr="00A43FD5">
        <w:rPr>
          <w:rFonts w:ascii="Arial" w:hAnsi="Arial" w:cs="Arial"/>
          <w:sz w:val="24"/>
          <w:szCs w:val="24"/>
        </w:rPr>
        <w:t xml:space="preserve">in person, </w:t>
      </w:r>
      <w:r w:rsidR="00B3269E" w:rsidRPr="00A43FD5">
        <w:rPr>
          <w:rFonts w:ascii="Arial" w:hAnsi="Arial" w:cs="Arial"/>
          <w:sz w:val="24"/>
          <w:szCs w:val="24"/>
        </w:rPr>
        <w:t xml:space="preserve">August 19, </w:t>
      </w:r>
      <w:r w:rsidRPr="00A43FD5">
        <w:rPr>
          <w:rFonts w:ascii="Arial" w:hAnsi="Arial" w:cs="Arial"/>
          <w:sz w:val="24"/>
          <w:szCs w:val="24"/>
        </w:rPr>
        <w:t>202</w:t>
      </w:r>
      <w:r w:rsidR="007546CD" w:rsidRPr="00A43FD5">
        <w:rPr>
          <w:rFonts w:ascii="Arial" w:hAnsi="Arial" w:cs="Arial"/>
          <w:sz w:val="24"/>
          <w:szCs w:val="24"/>
        </w:rPr>
        <w:t>1</w:t>
      </w:r>
      <w:r w:rsidR="005D07C4" w:rsidRPr="00A43FD5">
        <w:rPr>
          <w:rFonts w:ascii="Arial" w:hAnsi="Arial" w:cs="Arial"/>
          <w:sz w:val="24"/>
          <w:szCs w:val="24"/>
        </w:rPr>
        <w:t>.</w:t>
      </w:r>
      <w:r w:rsidR="00586BF9" w:rsidRPr="00A43FD5">
        <w:rPr>
          <w:rFonts w:ascii="Arial" w:hAnsi="Arial" w:cs="Arial"/>
          <w:sz w:val="24"/>
          <w:szCs w:val="24"/>
        </w:rPr>
        <w:t xml:space="preserve">  Judith </w:t>
      </w:r>
      <w:proofErr w:type="spellStart"/>
      <w:r w:rsidR="0008200F" w:rsidRPr="00A43FD5">
        <w:rPr>
          <w:rFonts w:ascii="Arial" w:hAnsi="Arial" w:cs="Arial"/>
          <w:sz w:val="24"/>
          <w:szCs w:val="24"/>
        </w:rPr>
        <w:t>Mizner</w:t>
      </w:r>
      <w:proofErr w:type="spellEnd"/>
      <w:r w:rsidR="00586BF9" w:rsidRPr="00A43FD5">
        <w:rPr>
          <w:rFonts w:ascii="Arial" w:hAnsi="Arial" w:cs="Arial"/>
          <w:sz w:val="24"/>
          <w:szCs w:val="24"/>
        </w:rPr>
        <w:t>, Chair</w:t>
      </w:r>
      <w:r w:rsidR="0008200F" w:rsidRPr="00A43FD5">
        <w:rPr>
          <w:rFonts w:ascii="Arial" w:hAnsi="Arial" w:cs="Arial"/>
          <w:sz w:val="24"/>
          <w:szCs w:val="24"/>
        </w:rPr>
        <w:t xml:space="preserve"> called the meeting to order at </w:t>
      </w:r>
      <w:r w:rsidR="00B3269E" w:rsidRPr="00A43FD5">
        <w:rPr>
          <w:rFonts w:ascii="Arial" w:hAnsi="Arial" w:cs="Arial"/>
          <w:sz w:val="24"/>
          <w:szCs w:val="24"/>
        </w:rPr>
        <w:t>7:30</w:t>
      </w:r>
      <w:r w:rsidR="00D80775" w:rsidRPr="00A43FD5">
        <w:rPr>
          <w:rFonts w:ascii="Arial" w:hAnsi="Arial" w:cs="Arial"/>
          <w:sz w:val="24"/>
          <w:szCs w:val="24"/>
        </w:rPr>
        <w:t xml:space="preserve"> p.m</w:t>
      </w:r>
      <w:r w:rsidR="00B3269E" w:rsidRPr="00A43FD5">
        <w:rPr>
          <w:rFonts w:ascii="Arial" w:hAnsi="Arial" w:cs="Arial"/>
          <w:sz w:val="24"/>
          <w:szCs w:val="24"/>
        </w:rPr>
        <w:t>.</w:t>
      </w:r>
    </w:p>
    <w:p w14:paraId="6C235458" w14:textId="53938641" w:rsidR="005D07C4" w:rsidRPr="00A43FD5" w:rsidRDefault="005D07C4" w:rsidP="003029FA">
      <w:pPr>
        <w:rPr>
          <w:rFonts w:ascii="Arial" w:hAnsi="Arial" w:cs="Arial"/>
          <w:sz w:val="24"/>
          <w:szCs w:val="24"/>
        </w:rPr>
      </w:pP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>,</w:t>
      </w:r>
      <w:r w:rsidR="00E67AC6" w:rsidRPr="00A43FD5">
        <w:rPr>
          <w:rFonts w:ascii="Arial" w:hAnsi="Arial" w:cs="Arial"/>
          <w:sz w:val="24"/>
          <w:szCs w:val="24"/>
        </w:rPr>
        <w:t xml:space="preserve"> </w:t>
      </w:r>
      <w:r w:rsidR="00586BF9" w:rsidRPr="00A43FD5">
        <w:rPr>
          <w:rFonts w:ascii="Arial" w:hAnsi="Arial" w:cs="Arial"/>
          <w:sz w:val="24"/>
          <w:szCs w:val="24"/>
        </w:rPr>
        <w:t>a</w:t>
      </w:r>
      <w:r w:rsidR="00E67AC6" w:rsidRPr="00A43FD5">
        <w:rPr>
          <w:rFonts w:ascii="Arial" w:hAnsi="Arial" w:cs="Arial"/>
          <w:sz w:val="24"/>
          <w:szCs w:val="24"/>
        </w:rPr>
        <w:t xml:space="preserve">nd members, </w:t>
      </w:r>
      <w:r w:rsidR="00F968EE" w:rsidRPr="00A43FD5">
        <w:rPr>
          <w:rFonts w:ascii="Arial" w:hAnsi="Arial" w:cs="Arial"/>
          <w:sz w:val="24"/>
          <w:szCs w:val="24"/>
        </w:rPr>
        <w:t xml:space="preserve">Bob Janes, </w:t>
      </w:r>
      <w:r w:rsidR="00B3269E" w:rsidRPr="00A43FD5">
        <w:rPr>
          <w:rFonts w:ascii="Arial" w:hAnsi="Arial" w:cs="Arial"/>
          <w:sz w:val="24"/>
          <w:szCs w:val="24"/>
        </w:rPr>
        <w:t xml:space="preserve">Gary Bill, Wendy Reed, </w:t>
      </w:r>
      <w:r w:rsidR="0011769A">
        <w:rPr>
          <w:rFonts w:ascii="Arial" w:hAnsi="Arial" w:cs="Arial"/>
          <w:sz w:val="24"/>
          <w:szCs w:val="24"/>
        </w:rPr>
        <w:t xml:space="preserve">and </w:t>
      </w:r>
      <w:r w:rsidR="00B3269E" w:rsidRPr="00A43FD5">
        <w:rPr>
          <w:rFonts w:ascii="Arial" w:hAnsi="Arial" w:cs="Arial"/>
          <w:sz w:val="24"/>
          <w:szCs w:val="24"/>
        </w:rPr>
        <w:t xml:space="preserve">Barbara Gard, CPC Administrator were present; Ann Bardeen, Wendy Willis, Sherry </w:t>
      </w:r>
      <w:proofErr w:type="spellStart"/>
      <w:r w:rsidR="00B3269E" w:rsidRPr="00A43FD5">
        <w:rPr>
          <w:rFonts w:ascii="Arial" w:hAnsi="Arial" w:cs="Arial"/>
          <w:sz w:val="24"/>
          <w:szCs w:val="24"/>
        </w:rPr>
        <w:t>Pruyn</w:t>
      </w:r>
      <w:proofErr w:type="spellEnd"/>
      <w:r w:rsidR="00B3269E" w:rsidRPr="00A43FD5">
        <w:rPr>
          <w:rFonts w:ascii="Arial" w:hAnsi="Arial" w:cs="Arial"/>
          <w:sz w:val="24"/>
          <w:szCs w:val="24"/>
        </w:rPr>
        <w:t xml:space="preserve"> and Angus Jennings </w:t>
      </w:r>
      <w:r w:rsidR="00E67AC6" w:rsidRPr="00A43FD5">
        <w:rPr>
          <w:rFonts w:ascii="Arial" w:hAnsi="Arial" w:cs="Arial"/>
          <w:sz w:val="24"/>
          <w:szCs w:val="24"/>
        </w:rPr>
        <w:t>(Ex-Officio)</w:t>
      </w:r>
      <w:r w:rsidRPr="00A43FD5">
        <w:rPr>
          <w:rFonts w:ascii="Arial" w:hAnsi="Arial" w:cs="Arial"/>
          <w:sz w:val="24"/>
          <w:szCs w:val="24"/>
        </w:rPr>
        <w:t xml:space="preserve"> </w:t>
      </w:r>
      <w:r w:rsidR="00B3269E" w:rsidRPr="00A43FD5">
        <w:rPr>
          <w:rFonts w:ascii="Arial" w:hAnsi="Arial" w:cs="Arial"/>
          <w:sz w:val="24"/>
          <w:szCs w:val="24"/>
        </w:rPr>
        <w:t xml:space="preserve">were </w:t>
      </w:r>
      <w:r w:rsidR="00684B55" w:rsidRPr="00A43FD5">
        <w:rPr>
          <w:rFonts w:ascii="Arial" w:hAnsi="Arial" w:cs="Arial"/>
          <w:sz w:val="24"/>
          <w:szCs w:val="24"/>
        </w:rPr>
        <w:t>absent.  Brad Buschur, Brad Dore and John Dodge were also present as presenters and/or participants.</w:t>
      </w:r>
    </w:p>
    <w:p w14:paraId="7BF321F8" w14:textId="1DF204BD" w:rsidR="00EB3341" w:rsidRPr="00A43FD5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welcomed </w:t>
      </w:r>
      <w:r w:rsidR="00B3269E" w:rsidRPr="00A43FD5">
        <w:rPr>
          <w:rFonts w:ascii="Arial" w:hAnsi="Arial" w:cs="Arial"/>
          <w:sz w:val="24"/>
          <w:szCs w:val="24"/>
        </w:rPr>
        <w:t xml:space="preserve">new CPC members </w:t>
      </w:r>
      <w:r w:rsidRPr="00A43FD5">
        <w:rPr>
          <w:rFonts w:ascii="Arial" w:hAnsi="Arial" w:cs="Arial"/>
          <w:sz w:val="24"/>
          <w:szCs w:val="24"/>
        </w:rPr>
        <w:t xml:space="preserve">Wendy </w:t>
      </w:r>
      <w:r w:rsidR="00B3269E" w:rsidRPr="00A43FD5">
        <w:rPr>
          <w:rFonts w:ascii="Arial" w:hAnsi="Arial" w:cs="Arial"/>
          <w:sz w:val="24"/>
          <w:szCs w:val="24"/>
        </w:rPr>
        <w:t>Reed, representing the Select Board and Ann Bardeen, representing Planning Board.</w:t>
      </w:r>
    </w:p>
    <w:p w14:paraId="1C52EDEA" w14:textId="77777777" w:rsidR="00EB3341" w:rsidRPr="00A43FD5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</w:p>
    <w:p w14:paraId="1730DE49" w14:textId="60011B16" w:rsidR="000D39DD" w:rsidRPr="00A43FD5" w:rsidRDefault="000D39DD" w:rsidP="000D39DD">
      <w:pPr>
        <w:spacing w:after="1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sz w:val="24"/>
          <w:szCs w:val="24"/>
        </w:rPr>
        <w:t>CPC reorganization, vote in new Chair, Vice-Chair and Secretary/Clerk;</w:t>
      </w:r>
      <w:r w:rsidR="006A3BE9" w:rsidRPr="00A43FD5">
        <w:rPr>
          <w:rFonts w:ascii="Arial" w:hAnsi="Arial" w:cs="Arial"/>
          <w:b/>
          <w:sz w:val="24"/>
          <w:szCs w:val="24"/>
        </w:rPr>
        <w:t xml:space="preserve"> </w:t>
      </w:r>
      <w:r w:rsidRPr="00A43FD5">
        <w:rPr>
          <w:rFonts w:ascii="Arial" w:hAnsi="Arial" w:cs="Arial"/>
          <w:sz w:val="24"/>
          <w:szCs w:val="24"/>
        </w:rPr>
        <w:t>was on the Agenda</w:t>
      </w:r>
      <w:r w:rsidR="006A3BE9" w:rsidRPr="00A43FD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A3BE9" w:rsidRPr="00A43FD5">
        <w:rPr>
          <w:rFonts w:ascii="Arial" w:hAnsi="Arial" w:cs="Arial"/>
          <w:sz w:val="24"/>
          <w:szCs w:val="24"/>
        </w:rPr>
        <w:t>M</w:t>
      </w:r>
      <w:r w:rsidRPr="00A43FD5">
        <w:rPr>
          <w:rFonts w:ascii="Arial" w:hAnsi="Arial" w:cs="Arial"/>
          <w:sz w:val="24"/>
          <w:szCs w:val="24"/>
        </w:rPr>
        <w:t>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asked to postpone voting until more members were present</w:t>
      </w:r>
    </w:p>
    <w:p w14:paraId="48CC6425" w14:textId="77777777" w:rsidR="000D39DD" w:rsidRPr="00A43FD5" w:rsidRDefault="000D39DD" w:rsidP="00760E53">
      <w:pPr>
        <w:rPr>
          <w:rFonts w:ascii="Arial" w:hAnsi="Arial" w:cs="Arial"/>
          <w:b/>
          <w:sz w:val="24"/>
          <w:szCs w:val="24"/>
        </w:rPr>
      </w:pPr>
    </w:p>
    <w:p w14:paraId="39275166" w14:textId="60AAF46A" w:rsidR="00760E53" w:rsidRPr="00A43FD5" w:rsidRDefault="000D39DD" w:rsidP="007806D2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sz w:val="24"/>
          <w:szCs w:val="24"/>
        </w:rPr>
        <w:t xml:space="preserve">Discussion of   FY21 Approved Project All Person’s Access Trail </w:t>
      </w:r>
      <w:r w:rsidRPr="00A43FD5">
        <w:rPr>
          <w:rFonts w:ascii="Arial" w:hAnsi="Arial" w:cs="Arial"/>
          <w:sz w:val="24"/>
          <w:szCs w:val="24"/>
        </w:rPr>
        <w:t xml:space="preserve">with </w:t>
      </w:r>
      <w:r w:rsidR="0011769A">
        <w:rPr>
          <w:rFonts w:ascii="Arial" w:hAnsi="Arial" w:cs="Arial"/>
          <w:sz w:val="24"/>
          <w:szCs w:val="24"/>
        </w:rPr>
        <w:t>Brad Buschur and John Dodge (Open Space C</w:t>
      </w:r>
      <w:r w:rsidRPr="00A43FD5">
        <w:rPr>
          <w:rFonts w:ascii="Arial" w:hAnsi="Arial" w:cs="Arial"/>
          <w:sz w:val="24"/>
          <w:szCs w:val="24"/>
        </w:rPr>
        <w:t xml:space="preserve">ommittee member/project Applicant).  Since the project did not win </w:t>
      </w:r>
      <w:r w:rsidR="0011769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43FD5">
        <w:rPr>
          <w:rFonts w:ascii="Arial" w:hAnsi="Arial" w:cs="Arial"/>
          <w:sz w:val="24"/>
          <w:szCs w:val="24"/>
        </w:rPr>
        <w:t>MassTrails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grant the Committee </w:t>
      </w:r>
      <w:r w:rsidR="0034772C">
        <w:rPr>
          <w:rFonts w:ascii="Arial" w:hAnsi="Arial" w:cs="Arial"/>
          <w:sz w:val="24"/>
          <w:szCs w:val="24"/>
        </w:rPr>
        <w:t xml:space="preserve">questioned </w:t>
      </w:r>
      <w:r w:rsidRPr="00A43FD5">
        <w:rPr>
          <w:rFonts w:ascii="Arial" w:hAnsi="Arial" w:cs="Arial"/>
          <w:sz w:val="24"/>
          <w:szCs w:val="24"/>
        </w:rPr>
        <w:t xml:space="preserve">how the project will proceed with fewer funds.  </w:t>
      </w:r>
      <w:r w:rsidR="0011769A">
        <w:rPr>
          <w:rFonts w:ascii="Arial" w:hAnsi="Arial" w:cs="Arial"/>
          <w:sz w:val="24"/>
          <w:szCs w:val="24"/>
        </w:rPr>
        <w:t xml:space="preserve">To begin the work on this project, </w:t>
      </w:r>
      <w:r w:rsidRPr="00A43FD5">
        <w:rPr>
          <w:rFonts w:ascii="Arial" w:hAnsi="Arial" w:cs="Arial"/>
          <w:sz w:val="24"/>
          <w:szCs w:val="24"/>
        </w:rPr>
        <w:t xml:space="preserve">Buschur came in with 3 bids from Wetland Scientists to </w:t>
      </w:r>
      <w:r w:rsidR="00760E53" w:rsidRPr="00A43FD5">
        <w:rPr>
          <w:rFonts w:ascii="Arial" w:hAnsi="Arial" w:cs="Arial"/>
          <w:sz w:val="24"/>
          <w:szCs w:val="24"/>
        </w:rPr>
        <w:t xml:space="preserve">delineate the </w:t>
      </w:r>
      <w:r w:rsidRPr="00A43FD5">
        <w:rPr>
          <w:rFonts w:ascii="Arial" w:hAnsi="Arial" w:cs="Arial"/>
          <w:sz w:val="24"/>
          <w:szCs w:val="24"/>
        </w:rPr>
        <w:t>wetlands</w:t>
      </w:r>
      <w:r w:rsidR="0011769A">
        <w:rPr>
          <w:rFonts w:ascii="Arial" w:hAnsi="Arial" w:cs="Arial"/>
          <w:sz w:val="24"/>
          <w:szCs w:val="24"/>
        </w:rPr>
        <w:t>:</w:t>
      </w:r>
    </w:p>
    <w:p w14:paraId="75BB8997" w14:textId="48969787" w:rsidR="007806D2" w:rsidRPr="00A43FD5" w:rsidRDefault="007806D2" w:rsidP="007806D2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A43FD5">
        <w:rPr>
          <w:rFonts w:ascii="Arial" w:hAnsi="Arial" w:cs="Arial"/>
          <w:sz w:val="24"/>
          <w:szCs w:val="24"/>
        </w:rPr>
        <w:t>Rimmer</w:t>
      </w:r>
      <w:r w:rsidR="00760E53" w:rsidRPr="00A43FD5">
        <w:rPr>
          <w:rFonts w:ascii="Arial" w:hAnsi="Arial" w:cs="Arial"/>
          <w:sz w:val="24"/>
          <w:szCs w:val="24"/>
        </w:rPr>
        <w:t>’s</w:t>
      </w:r>
      <w:proofErr w:type="spellEnd"/>
      <w:r w:rsidR="00760E53" w:rsidRPr="00A43FD5">
        <w:rPr>
          <w:rFonts w:ascii="Arial" w:hAnsi="Arial" w:cs="Arial"/>
          <w:sz w:val="24"/>
          <w:szCs w:val="24"/>
        </w:rPr>
        <w:t xml:space="preserve"> bid</w:t>
      </w:r>
      <w:r w:rsidR="0011769A">
        <w:rPr>
          <w:rFonts w:ascii="Arial" w:hAnsi="Arial" w:cs="Arial"/>
          <w:sz w:val="24"/>
          <w:szCs w:val="24"/>
        </w:rPr>
        <w:t xml:space="preserve"> - </w:t>
      </w:r>
      <w:r w:rsidRPr="00A43FD5">
        <w:rPr>
          <w:rFonts w:ascii="Arial" w:hAnsi="Arial" w:cs="Arial"/>
          <w:sz w:val="24"/>
          <w:szCs w:val="24"/>
        </w:rPr>
        <w:t>$1</w:t>
      </w:r>
      <w:r w:rsidR="00E42E0E" w:rsidRPr="00A43FD5">
        <w:rPr>
          <w:rFonts w:ascii="Arial" w:hAnsi="Arial" w:cs="Arial"/>
          <w:sz w:val="24"/>
          <w:szCs w:val="24"/>
        </w:rPr>
        <w:t>,</w:t>
      </w:r>
      <w:r w:rsidRPr="00A43FD5">
        <w:rPr>
          <w:rFonts w:ascii="Arial" w:hAnsi="Arial" w:cs="Arial"/>
          <w:sz w:val="24"/>
          <w:szCs w:val="24"/>
        </w:rPr>
        <w:t>400 to flag resource area and obtain GPS locations for each flag</w:t>
      </w:r>
    </w:p>
    <w:p w14:paraId="70B1A513" w14:textId="337547B0" w:rsidR="00760E53" w:rsidRPr="00A43FD5" w:rsidRDefault="00760E53" w:rsidP="00760E53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Andover Consultants’</w:t>
      </w:r>
      <w:r w:rsidR="0011769A">
        <w:rPr>
          <w:rFonts w:ascii="Arial" w:hAnsi="Arial" w:cs="Arial"/>
          <w:sz w:val="24"/>
          <w:szCs w:val="24"/>
        </w:rPr>
        <w:t xml:space="preserve"> - </w:t>
      </w:r>
      <w:r w:rsidRPr="00A43FD5">
        <w:rPr>
          <w:rFonts w:ascii="Arial" w:hAnsi="Arial" w:cs="Arial"/>
          <w:sz w:val="24"/>
          <w:szCs w:val="24"/>
        </w:rPr>
        <w:t>bid $19,500 to survey and flag the resource area</w:t>
      </w:r>
    </w:p>
    <w:p w14:paraId="7967465B" w14:textId="30FDBBD5" w:rsidR="00EF2DD5" w:rsidRPr="00A43FD5" w:rsidRDefault="00760E53" w:rsidP="00760E53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The best price came from </w:t>
      </w:r>
      <w:r w:rsidR="000D39DD" w:rsidRPr="00A43FD5">
        <w:rPr>
          <w:rFonts w:ascii="Arial" w:hAnsi="Arial" w:cs="Arial"/>
          <w:sz w:val="24"/>
          <w:szCs w:val="24"/>
        </w:rPr>
        <w:t xml:space="preserve">Williams &amp; </w:t>
      </w:r>
      <w:proofErr w:type="spellStart"/>
      <w:r w:rsidR="000D39DD" w:rsidRPr="00A43FD5">
        <w:rPr>
          <w:rFonts w:ascii="Arial" w:hAnsi="Arial" w:cs="Arial"/>
          <w:sz w:val="24"/>
          <w:szCs w:val="24"/>
        </w:rPr>
        <w:t>Sparages</w:t>
      </w:r>
      <w:r w:rsidRPr="00A43FD5">
        <w:rPr>
          <w:rFonts w:ascii="Arial" w:hAnsi="Arial" w:cs="Arial"/>
          <w:sz w:val="24"/>
          <w:szCs w:val="24"/>
        </w:rPr>
        <w:t>’s</w:t>
      </w:r>
      <w:proofErr w:type="spellEnd"/>
      <w:r w:rsidR="0011769A">
        <w:rPr>
          <w:rFonts w:ascii="Arial" w:hAnsi="Arial" w:cs="Arial"/>
          <w:sz w:val="24"/>
          <w:szCs w:val="24"/>
        </w:rPr>
        <w:t xml:space="preserve"> with a </w:t>
      </w:r>
      <w:r w:rsidRPr="00A43FD5">
        <w:rPr>
          <w:rFonts w:ascii="Arial" w:hAnsi="Arial" w:cs="Arial"/>
          <w:sz w:val="24"/>
          <w:szCs w:val="24"/>
        </w:rPr>
        <w:t xml:space="preserve">bid </w:t>
      </w:r>
      <w:r w:rsidR="0011769A">
        <w:rPr>
          <w:rFonts w:ascii="Arial" w:hAnsi="Arial" w:cs="Arial"/>
          <w:sz w:val="24"/>
          <w:szCs w:val="24"/>
        </w:rPr>
        <w:t xml:space="preserve">of </w:t>
      </w:r>
      <w:r w:rsidR="000D39DD" w:rsidRPr="00A43FD5">
        <w:rPr>
          <w:rFonts w:ascii="Arial" w:hAnsi="Arial" w:cs="Arial"/>
          <w:sz w:val="24"/>
          <w:szCs w:val="24"/>
        </w:rPr>
        <w:t>$7,100</w:t>
      </w:r>
      <w:r w:rsidR="007806D2" w:rsidRPr="00A43FD5">
        <w:rPr>
          <w:rFonts w:ascii="Arial" w:hAnsi="Arial" w:cs="Arial"/>
          <w:sz w:val="24"/>
          <w:szCs w:val="24"/>
        </w:rPr>
        <w:t xml:space="preserve">, which included </w:t>
      </w:r>
      <w:r w:rsidR="000D39DD" w:rsidRPr="00A43FD5">
        <w:rPr>
          <w:rFonts w:ascii="Arial" w:hAnsi="Arial" w:cs="Arial"/>
          <w:sz w:val="24"/>
          <w:szCs w:val="24"/>
        </w:rPr>
        <w:t xml:space="preserve">wetland </w:t>
      </w:r>
      <w:r w:rsidR="002B5179">
        <w:rPr>
          <w:rFonts w:ascii="Arial" w:hAnsi="Arial" w:cs="Arial"/>
          <w:sz w:val="24"/>
          <w:szCs w:val="24"/>
        </w:rPr>
        <w:t xml:space="preserve">delineation </w:t>
      </w:r>
      <w:r w:rsidR="007806D2" w:rsidRPr="00A43FD5">
        <w:rPr>
          <w:rFonts w:ascii="Arial" w:hAnsi="Arial" w:cs="Arial"/>
          <w:sz w:val="24"/>
          <w:szCs w:val="24"/>
        </w:rPr>
        <w:t>(</w:t>
      </w:r>
      <w:r w:rsidR="000D39DD" w:rsidRPr="00A43FD5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="0034772C">
        <w:rPr>
          <w:rFonts w:ascii="Arial" w:hAnsi="Arial" w:cs="Arial"/>
          <w:sz w:val="24"/>
          <w:szCs w:val="24"/>
        </w:rPr>
        <w:t>Hochmuth</w:t>
      </w:r>
      <w:proofErr w:type="spellEnd"/>
      <w:r w:rsidR="007806D2" w:rsidRPr="00A43FD5">
        <w:rPr>
          <w:rFonts w:ascii="Arial" w:hAnsi="Arial" w:cs="Arial"/>
          <w:sz w:val="24"/>
          <w:szCs w:val="24"/>
        </w:rPr>
        <w:t xml:space="preserve"> said he would do the flagging gratis</w:t>
      </w:r>
      <w:r w:rsidRPr="00A43FD5">
        <w:rPr>
          <w:rFonts w:ascii="Arial" w:hAnsi="Arial" w:cs="Arial"/>
          <w:sz w:val="24"/>
          <w:szCs w:val="24"/>
        </w:rPr>
        <w:t>)</w:t>
      </w:r>
      <w:r w:rsidR="00E42E0E" w:rsidRPr="00A43FD5">
        <w:rPr>
          <w:rFonts w:ascii="Arial" w:hAnsi="Arial" w:cs="Arial"/>
          <w:sz w:val="24"/>
          <w:szCs w:val="24"/>
        </w:rPr>
        <w:t xml:space="preserve">; W&amp;S </w:t>
      </w:r>
      <w:r w:rsidR="000D39DD" w:rsidRPr="00A43FD5">
        <w:rPr>
          <w:rFonts w:ascii="Arial" w:hAnsi="Arial" w:cs="Arial"/>
          <w:sz w:val="24"/>
          <w:szCs w:val="24"/>
        </w:rPr>
        <w:t xml:space="preserve">flying </w:t>
      </w:r>
      <w:r w:rsidRPr="00A43FD5">
        <w:rPr>
          <w:rFonts w:ascii="Arial" w:hAnsi="Arial" w:cs="Arial"/>
          <w:sz w:val="24"/>
          <w:szCs w:val="24"/>
        </w:rPr>
        <w:t xml:space="preserve">the area to pick up </w:t>
      </w:r>
      <w:r w:rsidR="000D39DD" w:rsidRPr="00A43FD5">
        <w:rPr>
          <w:rFonts w:ascii="Arial" w:hAnsi="Arial" w:cs="Arial"/>
          <w:sz w:val="24"/>
          <w:szCs w:val="24"/>
        </w:rPr>
        <w:t xml:space="preserve">wetland flags when the leaves were off </w:t>
      </w:r>
      <w:r w:rsidRPr="00A43FD5">
        <w:rPr>
          <w:rFonts w:ascii="Arial" w:hAnsi="Arial" w:cs="Arial"/>
          <w:sz w:val="24"/>
          <w:szCs w:val="24"/>
        </w:rPr>
        <w:t>the trees</w:t>
      </w:r>
      <w:r w:rsidR="00E42E0E" w:rsidRPr="00A43FD5">
        <w:rPr>
          <w:rFonts w:ascii="Arial" w:hAnsi="Arial" w:cs="Arial"/>
          <w:sz w:val="24"/>
          <w:szCs w:val="24"/>
        </w:rPr>
        <w:t xml:space="preserve">; and </w:t>
      </w:r>
      <w:r w:rsidR="000D39DD" w:rsidRPr="00A43FD5">
        <w:rPr>
          <w:rFonts w:ascii="Arial" w:hAnsi="Arial" w:cs="Arial"/>
          <w:sz w:val="24"/>
          <w:szCs w:val="24"/>
        </w:rPr>
        <w:t xml:space="preserve">preparation of a surveyed </w:t>
      </w:r>
      <w:r w:rsidR="0011769A">
        <w:rPr>
          <w:rFonts w:ascii="Arial" w:hAnsi="Arial" w:cs="Arial"/>
          <w:sz w:val="24"/>
          <w:szCs w:val="24"/>
        </w:rPr>
        <w:t xml:space="preserve">plan.  Discussion involved </w:t>
      </w:r>
      <w:r w:rsidR="002B5179">
        <w:rPr>
          <w:rFonts w:ascii="Arial" w:hAnsi="Arial" w:cs="Arial"/>
          <w:sz w:val="24"/>
          <w:szCs w:val="24"/>
        </w:rPr>
        <w:t>the timing of the delineation process (visibility of</w:t>
      </w:r>
      <w:r w:rsidR="001631F2" w:rsidRPr="00A43FD5">
        <w:rPr>
          <w:rFonts w:ascii="Arial" w:hAnsi="Arial" w:cs="Arial"/>
          <w:sz w:val="24"/>
          <w:szCs w:val="24"/>
        </w:rPr>
        <w:t xml:space="preserve"> vegetation;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="002B5179">
        <w:rPr>
          <w:rFonts w:ascii="Arial" w:hAnsi="Arial" w:cs="Arial"/>
          <w:sz w:val="24"/>
          <w:szCs w:val="24"/>
        </w:rPr>
        <w:t>ability to evaluate soils)</w:t>
      </w:r>
      <w:r w:rsidR="001631F2" w:rsidRPr="00A43FD5">
        <w:rPr>
          <w:rFonts w:ascii="Arial" w:hAnsi="Arial" w:cs="Arial"/>
          <w:sz w:val="24"/>
          <w:szCs w:val="24"/>
        </w:rPr>
        <w:t xml:space="preserve"> </w:t>
      </w:r>
      <w:r w:rsidR="00E42E0E" w:rsidRPr="00A43FD5">
        <w:rPr>
          <w:rFonts w:ascii="Arial" w:hAnsi="Arial" w:cs="Arial"/>
          <w:sz w:val="24"/>
          <w:szCs w:val="24"/>
        </w:rPr>
        <w:t xml:space="preserve">and </w:t>
      </w:r>
      <w:r w:rsidR="001631F2" w:rsidRPr="00A43FD5">
        <w:rPr>
          <w:rFonts w:ascii="Arial" w:hAnsi="Arial" w:cs="Arial"/>
          <w:sz w:val="24"/>
          <w:szCs w:val="24"/>
        </w:rPr>
        <w:t xml:space="preserve">the </w:t>
      </w:r>
      <w:r w:rsidR="00E42E0E" w:rsidRPr="00A43FD5">
        <w:rPr>
          <w:rFonts w:ascii="Arial" w:hAnsi="Arial" w:cs="Arial"/>
          <w:sz w:val="24"/>
          <w:szCs w:val="24"/>
        </w:rPr>
        <w:t xml:space="preserve">filing </w:t>
      </w:r>
      <w:r w:rsidR="0011769A">
        <w:rPr>
          <w:rFonts w:ascii="Arial" w:hAnsi="Arial" w:cs="Arial"/>
          <w:sz w:val="24"/>
          <w:szCs w:val="24"/>
        </w:rPr>
        <w:t xml:space="preserve">process - </w:t>
      </w:r>
      <w:r w:rsidR="001631F2" w:rsidRPr="00A43FD5">
        <w:rPr>
          <w:rFonts w:ascii="Arial" w:hAnsi="Arial" w:cs="Arial"/>
          <w:sz w:val="24"/>
          <w:szCs w:val="24"/>
        </w:rPr>
        <w:t xml:space="preserve">verifying the resource area with the Conservation </w:t>
      </w:r>
      <w:r w:rsidR="00E42E0E" w:rsidRPr="00A43FD5">
        <w:rPr>
          <w:rFonts w:ascii="Arial" w:hAnsi="Arial" w:cs="Arial"/>
          <w:sz w:val="24"/>
          <w:szCs w:val="24"/>
        </w:rPr>
        <w:t>Commission</w:t>
      </w:r>
      <w:r w:rsidR="001631F2" w:rsidRPr="00A43FD5">
        <w:rPr>
          <w:rFonts w:ascii="Arial" w:hAnsi="Arial" w:cs="Arial"/>
          <w:sz w:val="24"/>
          <w:szCs w:val="24"/>
        </w:rPr>
        <w:t>’s site-walk and approval.</w:t>
      </w:r>
      <w:r w:rsidR="00EF2DD5" w:rsidRPr="00A43FD5">
        <w:rPr>
          <w:rFonts w:ascii="Arial" w:hAnsi="Arial" w:cs="Arial"/>
          <w:sz w:val="24"/>
          <w:szCs w:val="24"/>
        </w:rPr>
        <w:t xml:space="preserve">  Buschur thought that there would not b</w:t>
      </w:r>
      <w:r w:rsidR="00E72379">
        <w:rPr>
          <w:rFonts w:ascii="Arial" w:hAnsi="Arial" w:cs="Arial"/>
          <w:sz w:val="24"/>
          <w:szCs w:val="24"/>
        </w:rPr>
        <w:t>e much of a negative impact on</w:t>
      </w:r>
      <w:r w:rsidR="00EF2DD5" w:rsidRPr="00A43FD5">
        <w:rPr>
          <w:rFonts w:ascii="Arial" w:hAnsi="Arial" w:cs="Arial"/>
          <w:sz w:val="24"/>
          <w:szCs w:val="24"/>
        </w:rPr>
        <w:t xml:space="preserve"> the resource area, </w:t>
      </w:r>
      <w:r w:rsidR="002B5179">
        <w:rPr>
          <w:rFonts w:ascii="Arial" w:hAnsi="Arial" w:cs="Arial"/>
          <w:sz w:val="24"/>
          <w:szCs w:val="24"/>
        </w:rPr>
        <w:t xml:space="preserve">as </w:t>
      </w:r>
      <w:r w:rsidR="00EF2DD5" w:rsidRPr="00A43FD5">
        <w:rPr>
          <w:rFonts w:ascii="Arial" w:hAnsi="Arial" w:cs="Arial"/>
          <w:sz w:val="24"/>
          <w:szCs w:val="24"/>
        </w:rPr>
        <w:t>the trail will likely stay in the same location</w:t>
      </w:r>
      <w:r w:rsidR="0011769A">
        <w:rPr>
          <w:rFonts w:ascii="Arial" w:hAnsi="Arial" w:cs="Arial"/>
          <w:sz w:val="24"/>
          <w:szCs w:val="24"/>
        </w:rPr>
        <w:t xml:space="preserve"> with </w:t>
      </w:r>
      <w:r w:rsidR="002B5179">
        <w:rPr>
          <w:rFonts w:ascii="Arial" w:hAnsi="Arial" w:cs="Arial"/>
          <w:sz w:val="24"/>
          <w:szCs w:val="24"/>
        </w:rPr>
        <w:t xml:space="preserve">the addition of </w:t>
      </w:r>
      <w:r w:rsidR="0011769A">
        <w:rPr>
          <w:rFonts w:ascii="Arial" w:hAnsi="Arial" w:cs="Arial"/>
          <w:sz w:val="24"/>
          <w:szCs w:val="24"/>
        </w:rPr>
        <w:t>a small amount of new surfacing material</w:t>
      </w:r>
      <w:r w:rsidR="00EF2DD5" w:rsidRPr="00A43FD5">
        <w:rPr>
          <w:rFonts w:ascii="Arial" w:hAnsi="Arial" w:cs="Arial"/>
          <w:sz w:val="24"/>
          <w:szCs w:val="24"/>
        </w:rPr>
        <w:t>.</w:t>
      </w:r>
      <w:r w:rsidR="0011769A" w:rsidRPr="0011769A">
        <w:rPr>
          <w:rFonts w:ascii="Arial" w:hAnsi="Arial" w:cs="Arial"/>
          <w:sz w:val="24"/>
          <w:szCs w:val="24"/>
        </w:rPr>
        <w:t xml:space="preserve"> </w:t>
      </w:r>
      <w:r w:rsidR="001176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69A" w:rsidRPr="00A43FD5">
        <w:rPr>
          <w:rFonts w:ascii="Arial" w:hAnsi="Arial" w:cs="Arial"/>
          <w:sz w:val="24"/>
          <w:szCs w:val="24"/>
        </w:rPr>
        <w:t>M</w:t>
      </w:r>
      <w:r w:rsidR="0011769A">
        <w:rPr>
          <w:rFonts w:ascii="Arial" w:hAnsi="Arial" w:cs="Arial"/>
          <w:sz w:val="24"/>
          <w:szCs w:val="24"/>
        </w:rPr>
        <w:t>izner</w:t>
      </w:r>
      <w:proofErr w:type="spellEnd"/>
      <w:r w:rsidR="0011769A">
        <w:rPr>
          <w:rFonts w:ascii="Arial" w:hAnsi="Arial" w:cs="Arial"/>
          <w:sz w:val="24"/>
          <w:szCs w:val="24"/>
        </w:rPr>
        <w:t xml:space="preserve"> </w:t>
      </w:r>
      <w:r w:rsidR="004B43F9">
        <w:rPr>
          <w:rFonts w:ascii="Arial" w:hAnsi="Arial" w:cs="Arial"/>
          <w:sz w:val="24"/>
          <w:szCs w:val="24"/>
        </w:rPr>
        <w:t>suggested that</w:t>
      </w:r>
      <w:r w:rsidR="0011769A">
        <w:rPr>
          <w:rFonts w:ascii="Arial" w:hAnsi="Arial" w:cs="Arial"/>
          <w:sz w:val="24"/>
          <w:szCs w:val="24"/>
        </w:rPr>
        <w:t xml:space="preserve"> </w:t>
      </w:r>
      <w:r w:rsidR="0011769A" w:rsidRPr="00A43FD5">
        <w:rPr>
          <w:rFonts w:ascii="Arial" w:hAnsi="Arial" w:cs="Arial"/>
          <w:sz w:val="24"/>
          <w:szCs w:val="24"/>
        </w:rPr>
        <w:t xml:space="preserve">Buschur have Williams &amp; </w:t>
      </w:r>
      <w:proofErr w:type="spellStart"/>
      <w:r w:rsidR="0011769A" w:rsidRPr="00A43FD5">
        <w:rPr>
          <w:rFonts w:ascii="Arial" w:hAnsi="Arial" w:cs="Arial"/>
          <w:sz w:val="24"/>
          <w:szCs w:val="24"/>
        </w:rPr>
        <w:t>Sparages</w:t>
      </w:r>
      <w:proofErr w:type="spellEnd"/>
      <w:r w:rsidR="0011769A" w:rsidRPr="00A43FD5">
        <w:rPr>
          <w:rFonts w:ascii="Arial" w:hAnsi="Arial" w:cs="Arial"/>
          <w:sz w:val="24"/>
          <w:szCs w:val="24"/>
        </w:rPr>
        <w:t xml:space="preserve"> commence the </w:t>
      </w:r>
      <w:r w:rsidR="002B5179">
        <w:rPr>
          <w:rFonts w:ascii="Arial" w:hAnsi="Arial" w:cs="Arial"/>
          <w:sz w:val="24"/>
          <w:szCs w:val="24"/>
        </w:rPr>
        <w:t xml:space="preserve">delineation </w:t>
      </w:r>
      <w:r w:rsidR="0011769A" w:rsidRPr="00A43FD5">
        <w:rPr>
          <w:rFonts w:ascii="Arial" w:hAnsi="Arial" w:cs="Arial"/>
          <w:sz w:val="24"/>
          <w:szCs w:val="24"/>
        </w:rPr>
        <w:t>as soon as possible.</w:t>
      </w:r>
    </w:p>
    <w:p w14:paraId="35597B49" w14:textId="1EA597F1" w:rsidR="007806D2" w:rsidRPr="00A43FD5" w:rsidRDefault="00EF2DD5" w:rsidP="007806D2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Gard </w:t>
      </w:r>
      <w:r w:rsidR="00E42E0E" w:rsidRPr="00A43FD5">
        <w:rPr>
          <w:rFonts w:ascii="Arial" w:hAnsi="Arial" w:cs="Arial"/>
          <w:sz w:val="24"/>
          <w:szCs w:val="24"/>
        </w:rPr>
        <w:t xml:space="preserve">reminded </w:t>
      </w:r>
      <w:r w:rsidRPr="00A43FD5">
        <w:rPr>
          <w:rFonts w:ascii="Arial" w:hAnsi="Arial" w:cs="Arial"/>
          <w:sz w:val="24"/>
          <w:szCs w:val="24"/>
        </w:rPr>
        <w:t xml:space="preserve">the Committee that the original proposal stated the Open Space </w:t>
      </w:r>
      <w:r w:rsidR="00E42E0E" w:rsidRPr="00A43FD5">
        <w:rPr>
          <w:rFonts w:ascii="Arial" w:hAnsi="Arial" w:cs="Arial"/>
          <w:sz w:val="24"/>
          <w:szCs w:val="24"/>
        </w:rPr>
        <w:t>C</w:t>
      </w:r>
      <w:r w:rsidRPr="00A43FD5">
        <w:rPr>
          <w:rFonts w:ascii="Arial" w:hAnsi="Arial" w:cs="Arial"/>
          <w:sz w:val="24"/>
          <w:szCs w:val="24"/>
        </w:rPr>
        <w:t xml:space="preserve">ommittee </w:t>
      </w:r>
      <w:r w:rsidR="00E42E0E" w:rsidRPr="00A43FD5">
        <w:rPr>
          <w:rFonts w:ascii="Arial" w:hAnsi="Arial" w:cs="Arial"/>
          <w:sz w:val="24"/>
          <w:szCs w:val="24"/>
        </w:rPr>
        <w:t>hoped to have a plan to present for a community meeting this fall</w:t>
      </w:r>
      <w:r w:rsidRPr="00A43FD5">
        <w:rPr>
          <w:rFonts w:ascii="Arial" w:hAnsi="Arial" w:cs="Arial"/>
          <w:sz w:val="24"/>
          <w:szCs w:val="24"/>
        </w:rPr>
        <w:t xml:space="preserve">.  Buschur </w:t>
      </w:r>
      <w:r w:rsidR="0011769A">
        <w:rPr>
          <w:rFonts w:ascii="Arial" w:hAnsi="Arial" w:cs="Arial"/>
          <w:sz w:val="24"/>
          <w:szCs w:val="24"/>
        </w:rPr>
        <w:t xml:space="preserve">then </w:t>
      </w:r>
      <w:r w:rsidRPr="00A43FD5">
        <w:rPr>
          <w:rFonts w:ascii="Arial" w:hAnsi="Arial" w:cs="Arial"/>
          <w:sz w:val="24"/>
          <w:szCs w:val="24"/>
        </w:rPr>
        <w:t xml:space="preserve">clarified that this price of $7,100 will leave approximately $20,000 to conduct the </w:t>
      </w:r>
      <w:r w:rsidRPr="00A43FD5">
        <w:rPr>
          <w:rFonts w:ascii="Arial" w:hAnsi="Arial" w:cs="Arial"/>
          <w:sz w:val="24"/>
          <w:szCs w:val="24"/>
        </w:rPr>
        <w:lastRenderedPageBreak/>
        <w:t>public meetings a</w:t>
      </w:r>
      <w:r w:rsidR="0011769A">
        <w:rPr>
          <w:rFonts w:ascii="Arial" w:hAnsi="Arial" w:cs="Arial"/>
          <w:sz w:val="24"/>
          <w:szCs w:val="24"/>
        </w:rPr>
        <w:t xml:space="preserve">long with </w:t>
      </w:r>
      <w:r w:rsidRPr="00A43FD5">
        <w:rPr>
          <w:rFonts w:ascii="Arial" w:hAnsi="Arial" w:cs="Arial"/>
          <w:sz w:val="24"/>
          <w:szCs w:val="24"/>
        </w:rPr>
        <w:t xml:space="preserve">some initial design elements. </w:t>
      </w:r>
      <w:r w:rsidR="00E42E0E" w:rsidRPr="00A43FD5">
        <w:rPr>
          <w:rFonts w:ascii="Arial" w:hAnsi="Arial" w:cs="Arial"/>
          <w:sz w:val="24"/>
          <w:szCs w:val="24"/>
        </w:rPr>
        <w:t xml:space="preserve"> </w:t>
      </w:r>
      <w:r w:rsidR="00684B55" w:rsidRPr="00A43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84B55" w:rsidRPr="00A43FD5">
        <w:rPr>
          <w:rFonts w:ascii="Arial" w:hAnsi="Arial" w:cs="Arial"/>
          <w:sz w:val="24"/>
          <w:szCs w:val="24"/>
        </w:rPr>
        <w:t>Mizner</w:t>
      </w:r>
      <w:proofErr w:type="spellEnd"/>
      <w:r w:rsidR="00684B55" w:rsidRPr="00A43FD5">
        <w:rPr>
          <w:rFonts w:ascii="Arial" w:hAnsi="Arial" w:cs="Arial"/>
          <w:sz w:val="24"/>
          <w:szCs w:val="24"/>
        </w:rPr>
        <w:t xml:space="preserve"> asked if there were any amenities that are not at the </w:t>
      </w:r>
      <w:r w:rsidR="0011769A">
        <w:rPr>
          <w:rFonts w:ascii="Arial" w:hAnsi="Arial" w:cs="Arial"/>
          <w:sz w:val="24"/>
          <w:szCs w:val="24"/>
        </w:rPr>
        <w:t>t</w:t>
      </w:r>
      <w:r w:rsidR="00684B55" w:rsidRPr="00A43FD5">
        <w:rPr>
          <w:rFonts w:ascii="Arial" w:hAnsi="Arial" w:cs="Arial"/>
          <w:sz w:val="24"/>
          <w:szCs w:val="24"/>
        </w:rPr>
        <w:t>rail now that might be added.  Buschur said they might be wanting to add car-top boat storage for kayaks and canoes.</w:t>
      </w:r>
    </w:p>
    <w:p w14:paraId="0119EBAE" w14:textId="6B82DCF3" w:rsidR="006A3BE9" w:rsidRPr="00A43FD5" w:rsidRDefault="006A3BE9" w:rsidP="007806D2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Discussion continued with the question about who is in charge of the CPC approved project once Town Meeting has approved the funds to be </w:t>
      </w:r>
      <w:r w:rsidR="00A43FD5" w:rsidRPr="00A43FD5">
        <w:rPr>
          <w:rFonts w:ascii="Arial" w:hAnsi="Arial" w:cs="Arial"/>
          <w:sz w:val="24"/>
          <w:szCs w:val="24"/>
        </w:rPr>
        <w:t>spent.</w:t>
      </w:r>
      <w:r w:rsidRPr="00A43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responded that the day-to-day management of the project lies with the group, committee</w:t>
      </w:r>
      <w:r w:rsidR="002B5179">
        <w:rPr>
          <w:rFonts w:ascii="Arial" w:hAnsi="Arial" w:cs="Arial"/>
          <w:sz w:val="24"/>
          <w:szCs w:val="24"/>
        </w:rPr>
        <w:t>,</w:t>
      </w:r>
      <w:r w:rsidRPr="00A43FD5">
        <w:rPr>
          <w:rFonts w:ascii="Arial" w:hAnsi="Arial" w:cs="Arial"/>
          <w:sz w:val="24"/>
          <w:szCs w:val="24"/>
        </w:rPr>
        <w:t xml:space="preserve"> or board that presented the project</w:t>
      </w:r>
      <w:r w:rsidR="002B5179">
        <w:rPr>
          <w:rFonts w:ascii="Arial" w:hAnsi="Arial" w:cs="Arial"/>
          <w:sz w:val="24"/>
          <w:szCs w:val="24"/>
        </w:rPr>
        <w:t>.</w:t>
      </w:r>
      <w:r w:rsidRPr="00A43FD5">
        <w:rPr>
          <w:rFonts w:ascii="Arial" w:hAnsi="Arial" w:cs="Arial"/>
          <w:sz w:val="24"/>
          <w:szCs w:val="24"/>
        </w:rPr>
        <w:t xml:space="preserve"> </w:t>
      </w:r>
      <w:r w:rsidR="002B5179">
        <w:rPr>
          <w:rFonts w:ascii="Arial" w:hAnsi="Arial" w:cs="Arial"/>
          <w:sz w:val="24"/>
          <w:szCs w:val="24"/>
        </w:rPr>
        <w:t>I</w:t>
      </w:r>
      <w:r w:rsidRPr="00A43FD5">
        <w:rPr>
          <w:rFonts w:ascii="Arial" w:hAnsi="Arial" w:cs="Arial"/>
          <w:sz w:val="24"/>
          <w:szCs w:val="24"/>
        </w:rPr>
        <w:t xml:space="preserve">f expenditures were found to be inappropriate at any time, then the </w:t>
      </w:r>
      <w:r w:rsidR="00684B55" w:rsidRPr="00A43FD5">
        <w:rPr>
          <w:rFonts w:ascii="Arial" w:hAnsi="Arial" w:cs="Arial"/>
          <w:sz w:val="24"/>
          <w:szCs w:val="24"/>
        </w:rPr>
        <w:t xml:space="preserve">Town Manager, the Finance Committee and </w:t>
      </w:r>
      <w:r w:rsidRPr="00A43FD5">
        <w:rPr>
          <w:rFonts w:ascii="Arial" w:hAnsi="Arial" w:cs="Arial"/>
          <w:sz w:val="24"/>
          <w:szCs w:val="24"/>
        </w:rPr>
        <w:t>CPC would get involved.  Reed asked if the Town Manager, Jennings</w:t>
      </w:r>
      <w:r w:rsidR="004B43F9">
        <w:rPr>
          <w:rFonts w:ascii="Arial" w:hAnsi="Arial" w:cs="Arial"/>
          <w:sz w:val="24"/>
          <w:szCs w:val="24"/>
        </w:rPr>
        <w:t>,</w:t>
      </w:r>
      <w:r w:rsidRPr="00A43FD5">
        <w:rPr>
          <w:rFonts w:ascii="Arial" w:hAnsi="Arial" w:cs="Arial"/>
          <w:sz w:val="24"/>
          <w:szCs w:val="24"/>
        </w:rPr>
        <w:t xml:space="preserve"> planned on being involved in each project</w:t>
      </w:r>
      <w:r w:rsidR="004B43F9">
        <w:rPr>
          <w:rFonts w:ascii="Arial" w:hAnsi="Arial" w:cs="Arial"/>
          <w:sz w:val="24"/>
          <w:szCs w:val="24"/>
        </w:rPr>
        <w:t>.</w:t>
      </w:r>
      <w:r w:rsidRPr="00A43FD5">
        <w:rPr>
          <w:rFonts w:ascii="Arial" w:hAnsi="Arial" w:cs="Arial"/>
          <w:sz w:val="24"/>
          <w:szCs w:val="24"/>
        </w:rPr>
        <w:t xml:space="preserve"> Gard responded that he </w:t>
      </w:r>
      <w:r w:rsidR="00684B55" w:rsidRPr="00A43FD5">
        <w:rPr>
          <w:rFonts w:ascii="Arial" w:hAnsi="Arial" w:cs="Arial"/>
          <w:sz w:val="24"/>
          <w:szCs w:val="24"/>
        </w:rPr>
        <w:t>s</w:t>
      </w:r>
      <w:r w:rsidRPr="00A43FD5">
        <w:rPr>
          <w:rFonts w:ascii="Arial" w:hAnsi="Arial" w:cs="Arial"/>
          <w:sz w:val="24"/>
          <w:szCs w:val="24"/>
        </w:rPr>
        <w:t>tated that he would be involved on the financial end, but not in the ongoing process.</w:t>
      </w:r>
      <w:r w:rsidR="00684B55" w:rsidRPr="00A43FD5">
        <w:rPr>
          <w:rFonts w:ascii="Arial" w:hAnsi="Arial" w:cs="Arial"/>
          <w:sz w:val="24"/>
          <w:szCs w:val="24"/>
        </w:rPr>
        <w:t xml:space="preserve">  </w:t>
      </w:r>
    </w:p>
    <w:p w14:paraId="093BD31A" w14:textId="0D988E46" w:rsidR="006A3BE9" w:rsidRPr="00A43FD5" w:rsidRDefault="00684B55" w:rsidP="007806D2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D</w:t>
      </w:r>
      <w:r w:rsidR="0011769A">
        <w:rPr>
          <w:rFonts w:ascii="Arial" w:hAnsi="Arial" w:cs="Arial"/>
          <w:sz w:val="24"/>
          <w:szCs w:val="24"/>
        </w:rPr>
        <w:t xml:space="preserve">odge  </w:t>
      </w:r>
      <w:r w:rsidR="00EF08A5">
        <w:rPr>
          <w:rFonts w:ascii="Arial" w:hAnsi="Arial" w:cs="Arial"/>
          <w:sz w:val="24"/>
          <w:szCs w:val="24"/>
        </w:rPr>
        <w:t>(</w:t>
      </w:r>
      <w:r w:rsidRPr="00A43FD5">
        <w:rPr>
          <w:rFonts w:ascii="Arial" w:hAnsi="Arial" w:cs="Arial"/>
          <w:sz w:val="24"/>
          <w:szCs w:val="24"/>
        </w:rPr>
        <w:t>Open Space Committee</w:t>
      </w:r>
      <w:r w:rsidR="00EF08A5">
        <w:rPr>
          <w:rFonts w:ascii="Arial" w:hAnsi="Arial" w:cs="Arial"/>
          <w:sz w:val="24"/>
          <w:szCs w:val="24"/>
        </w:rPr>
        <w:t>)</w:t>
      </w:r>
      <w:r w:rsidRPr="00A43FD5">
        <w:rPr>
          <w:rFonts w:ascii="Arial" w:hAnsi="Arial" w:cs="Arial"/>
          <w:sz w:val="24"/>
          <w:szCs w:val="24"/>
        </w:rPr>
        <w:t xml:space="preserve"> acknowledged that his name was on the All Access Mill Pond Project, but he approved of Buschur and Pa</w:t>
      </w:r>
      <w:r w:rsidR="00781F81">
        <w:rPr>
          <w:rFonts w:ascii="Arial" w:hAnsi="Arial" w:cs="Arial"/>
          <w:sz w:val="24"/>
          <w:szCs w:val="24"/>
        </w:rPr>
        <w:t>tricia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Pr="00A43FD5">
        <w:rPr>
          <w:rFonts w:ascii="Arial" w:hAnsi="Arial" w:cs="Arial"/>
          <w:sz w:val="24"/>
          <w:szCs w:val="24"/>
        </w:rPr>
        <w:t>Reeser (Open Space Committee Member) taking the lead as the project moves forward.</w:t>
      </w:r>
    </w:p>
    <w:p w14:paraId="107BDB8F" w14:textId="4062252B" w:rsidR="000D39DD" w:rsidRPr="00A43FD5" w:rsidRDefault="000D39DD" w:rsidP="00684B55">
      <w:pPr>
        <w:pStyle w:val="ListParagraph"/>
        <w:spacing w:after="10" w:line="248" w:lineRule="auto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sz w:val="24"/>
          <w:szCs w:val="24"/>
        </w:rPr>
        <w:t>West Newbury Harbor Committee’s Eligibility Application for CPC Funding</w:t>
      </w:r>
    </w:p>
    <w:p w14:paraId="5FF4F04F" w14:textId="59CB73CE" w:rsidR="000D39DD" w:rsidRPr="00A43FD5" w:rsidRDefault="002517F7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question</w:t>
      </w:r>
      <w:r w:rsidR="00781F81">
        <w:rPr>
          <w:rFonts w:ascii="Arial" w:hAnsi="Arial" w:cs="Arial"/>
          <w:sz w:val="24"/>
          <w:szCs w:val="24"/>
        </w:rPr>
        <w:t>ed</w:t>
      </w:r>
      <w:r w:rsidRPr="00A43FD5">
        <w:rPr>
          <w:rFonts w:ascii="Arial" w:hAnsi="Arial" w:cs="Arial"/>
          <w:sz w:val="24"/>
          <w:szCs w:val="24"/>
        </w:rPr>
        <w:t xml:space="preserve"> whether this application falls under the category of Open Space and Recreation under the Community Preservation Act (CPA); recreation </w:t>
      </w:r>
      <w:r w:rsidR="00781F81">
        <w:rPr>
          <w:rFonts w:ascii="Arial" w:hAnsi="Arial" w:cs="Arial"/>
          <w:sz w:val="24"/>
          <w:szCs w:val="24"/>
        </w:rPr>
        <w:t xml:space="preserve">may be </w:t>
      </w:r>
      <w:r w:rsidR="00EF08A5">
        <w:rPr>
          <w:rFonts w:ascii="Arial" w:hAnsi="Arial" w:cs="Arial"/>
          <w:sz w:val="24"/>
          <w:szCs w:val="24"/>
        </w:rPr>
        <w:t>possible</w:t>
      </w:r>
      <w:r w:rsidRPr="00A43FD5">
        <w:rPr>
          <w:rFonts w:ascii="Arial" w:hAnsi="Arial" w:cs="Arial"/>
          <w:sz w:val="24"/>
          <w:szCs w:val="24"/>
        </w:rPr>
        <w:t>, open space only refers to land.  Dore responded that the Select Board suggested that they check with CPC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Pr="00A43FD5">
        <w:rPr>
          <w:rFonts w:ascii="Arial" w:hAnsi="Arial" w:cs="Arial"/>
          <w:sz w:val="24"/>
          <w:szCs w:val="24"/>
        </w:rPr>
        <w:t xml:space="preserve">to see if it is eligible.  </w:t>
      </w: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</w:t>
      </w:r>
      <w:r w:rsidR="00781F81">
        <w:rPr>
          <w:rFonts w:ascii="Arial" w:hAnsi="Arial" w:cs="Arial"/>
          <w:sz w:val="24"/>
          <w:szCs w:val="24"/>
        </w:rPr>
        <w:t xml:space="preserve">had </w:t>
      </w:r>
      <w:r w:rsidRPr="00A43FD5">
        <w:rPr>
          <w:rFonts w:ascii="Arial" w:hAnsi="Arial" w:cs="Arial"/>
          <w:sz w:val="24"/>
          <w:szCs w:val="24"/>
        </w:rPr>
        <w:t>checked the Community Preservation Coalition website</w:t>
      </w:r>
      <w:r w:rsidR="00781F81">
        <w:rPr>
          <w:rFonts w:ascii="Arial" w:hAnsi="Arial" w:cs="Arial"/>
          <w:sz w:val="24"/>
          <w:szCs w:val="24"/>
        </w:rPr>
        <w:t xml:space="preserve"> for approved mooring projects</w:t>
      </w:r>
      <w:r w:rsidRPr="00A43FD5">
        <w:rPr>
          <w:rFonts w:ascii="Arial" w:hAnsi="Arial" w:cs="Arial"/>
          <w:sz w:val="24"/>
          <w:szCs w:val="24"/>
        </w:rPr>
        <w:t xml:space="preserve"> and found none.  </w:t>
      </w:r>
      <w:r w:rsidR="00781F81">
        <w:rPr>
          <w:rFonts w:ascii="Arial" w:hAnsi="Arial" w:cs="Arial"/>
          <w:sz w:val="24"/>
          <w:szCs w:val="24"/>
        </w:rPr>
        <w:t>D</w:t>
      </w:r>
      <w:r w:rsidRPr="00A43FD5">
        <w:rPr>
          <w:rFonts w:ascii="Arial" w:hAnsi="Arial" w:cs="Arial"/>
          <w:sz w:val="24"/>
          <w:szCs w:val="24"/>
        </w:rPr>
        <w:t xml:space="preserve">ocks had been approved by some communities.  She asked about the </w:t>
      </w:r>
      <w:r w:rsidR="00EF08A5">
        <w:rPr>
          <w:rFonts w:ascii="Arial" w:hAnsi="Arial" w:cs="Arial"/>
          <w:sz w:val="24"/>
          <w:szCs w:val="24"/>
        </w:rPr>
        <w:t xml:space="preserve">purpose of the proposed </w:t>
      </w:r>
      <w:r w:rsidRPr="00A43FD5">
        <w:rPr>
          <w:rFonts w:ascii="Arial" w:hAnsi="Arial" w:cs="Arial"/>
          <w:sz w:val="24"/>
          <w:szCs w:val="24"/>
        </w:rPr>
        <w:t xml:space="preserve">project </w:t>
      </w:r>
      <w:r w:rsidR="00EF08A5">
        <w:rPr>
          <w:rFonts w:ascii="Arial" w:hAnsi="Arial" w:cs="Arial"/>
          <w:sz w:val="24"/>
          <w:szCs w:val="24"/>
        </w:rPr>
        <w:t>as</w:t>
      </w:r>
      <w:r w:rsidRPr="00A43FD5">
        <w:rPr>
          <w:rFonts w:ascii="Arial" w:hAnsi="Arial" w:cs="Arial"/>
          <w:sz w:val="24"/>
          <w:szCs w:val="24"/>
        </w:rPr>
        <w:t xml:space="preserve"> control over the number of moorings in the river </w:t>
      </w:r>
      <w:r w:rsidR="00EF08A5">
        <w:rPr>
          <w:rFonts w:ascii="Arial" w:hAnsi="Arial" w:cs="Arial"/>
          <w:sz w:val="24"/>
          <w:szCs w:val="24"/>
        </w:rPr>
        <w:t>since Town issued permits are already required.</w:t>
      </w:r>
      <w:r w:rsidRPr="00A43FD5">
        <w:rPr>
          <w:rFonts w:ascii="Arial" w:hAnsi="Arial" w:cs="Arial"/>
          <w:sz w:val="24"/>
          <w:szCs w:val="24"/>
        </w:rPr>
        <w:t xml:space="preserve">  Dore responded that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="00781F81">
        <w:rPr>
          <w:rFonts w:ascii="Arial" w:hAnsi="Arial" w:cs="Arial"/>
          <w:sz w:val="24"/>
          <w:szCs w:val="24"/>
        </w:rPr>
        <w:t>it was not a rigorous process.</w:t>
      </w:r>
      <w:r w:rsidR="0064272B" w:rsidRPr="00A43FD5">
        <w:rPr>
          <w:rFonts w:ascii="Arial" w:hAnsi="Arial" w:cs="Arial"/>
          <w:sz w:val="24"/>
          <w:szCs w:val="24"/>
        </w:rPr>
        <w:t xml:space="preserve">  Gard said she </w:t>
      </w:r>
      <w:r w:rsidR="000E6683" w:rsidRPr="00A43FD5">
        <w:rPr>
          <w:rFonts w:ascii="Arial" w:hAnsi="Arial" w:cs="Arial"/>
          <w:sz w:val="24"/>
          <w:szCs w:val="24"/>
        </w:rPr>
        <w:t xml:space="preserve">checked into the dock and mooring </w:t>
      </w:r>
      <w:r w:rsidR="0064272B" w:rsidRPr="00A43FD5">
        <w:rPr>
          <w:rFonts w:ascii="Arial" w:hAnsi="Arial" w:cs="Arial"/>
          <w:sz w:val="24"/>
          <w:szCs w:val="24"/>
        </w:rPr>
        <w:t>permit</w:t>
      </w:r>
      <w:r w:rsidR="000E6683" w:rsidRPr="00A43FD5">
        <w:rPr>
          <w:rFonts w:ascii="Arial" w:hAnsi="Arial" w:cs="Arial"/>
          <w:sz w:val="24"/>
          <w:szCs w:val="24"/>
        </w:rPr>
        <w:t xml:space="preserve">ting </w:t>
      </w:r>
      <w:r w:rsidR="0064272B" w:rsidRPr="00A43FD5">
        <w:rPr>
          <w:rFonts w:ascii="Arial" w:hAnsi="Arial" w:cs="Arial"/>
          <w:sz w:val="24"/>
          <w:szCs w:val="24"/>
        </w:rPr>
        <w:t>process</w:t>
      </w:r>
      <w:r w:rsidR="000E6683" w:rsidRPr="00A43FD5">
        <w:rPr>
          <w:rFonts w:ascii="Arial" w:hAnsi="Arial" w:cs="Arial"/>
          <w:sz w:val="24"/>
          <w:szCs w:val="24"/>
        </w:rPr>
        <w:t xml:space="preserve"> and it appears residents are told that they need to get Conservation Commission approval before getting a mooring or dock</w:t>
      </w:r>
      <w:r w:rsidR="0064272B" w:rsidRPr="00A43FD5">
        <w:rPr>
          <w:rFonts w:ascii="Arial" w:hAnsi="Arial" w:cs="Arial"/>
          <w:sz w:val="24"/>
          <w:szCs w:val="24"/>
        </w:rPr>
        <w:t xml:space="preserve"> permit</w:t>
      </w:r>
      <w:r w:rsidR="000E6683" w:rsidRPr="00A43FD5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4272B" w:rsidRPr="00A43FD5">
        <w:rPr>
          <w:rFonts w:ascii="Arial" w:hAnsi="Arial" w:cs="Arial"/>
          <w:sz w:val="24"/>
          <w:szCs w:val="24"/>
        </w:rPr>
        <w:t>Mizner</w:t>
      </w:r>
      <w:proofErr w:type="spellEnd"/>
      <w:r w:rsidR="0064272B" w:rsidRPr="00A43FD5">
        <w:rPr>
          <w:rFonts w:ascii="Arial" w:hAnsi="Arial" w:cs="Arial"/>
          <w:sz w:val="24"/>
          <w:szCs w:val="24"/>
        </w:rPr>
        <w:t xml:space="preserve"> said</w:t>
      </w:r>
      <w:r w:rsidR="00C874F3">
        <w:rPr>
          <w:rFonts w:ascii="Arial" w:hAnsi="Arial" w:cs="Arial"/>
          <w:sz w:val="24"/>
          <w:szCs w:val="24"/>
        </w:rPr>
        <w:t xml:space="preserve"> t</w:t>
      </w:r>
      <w:r w:rsidR="00EF08A5">
        <w:rPr>
          <w:rFonts w:ascii="Arial" w:hAnsi="Arial" w:cs="Arial"/>
          <w:sz w:val="24"/>
          <w:szCs w:val="24"/>
        </w:rPr>
        <w:t>hat has not been occurring.</w:t>
      </w:r>
      <w:r w:rsidR="0064272B" w:rsidRPr="00A43FD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E6683" w:rsidRPr="00A43FD5">
        <w:rPr>
          <w:rFonts w:ascii="Arial" w:hAnsi="Arial" w:cs="Arial"/>
          <w:sz w:val="24"/>
          <w:szCs w:val="24"/>
        </w:rPr>
        <w:t>Mizner</w:t>
      </w:r>
      <w:proofErr w:type="spellEnd"/>
      <w:r w:rsidR="000E6683" w:rsidRPr="00A43FD5">
        <w:rPr>
          <w:rFonts w:ascii="Arial" w:hAnsi="Arial" w:cs="Arial"/>
          <w:sz w:val="24"/>
          <w:szCs w:val="24"/>
        </w:rPr>
        <w:t xml:space="preserve"> and Reed </w:t>
      </w:r>
      <w:r w:rsidR="002B5179">
        <w:rPr>
          <w:rFonts w:ascii="Arial" w:hAnsi="Arial" w:cs="Arial"/>
          <w:sz w:val="24"/>
          <w:szCs w:val="24"/>
        </w:rPr>
        <w:t xml:space="preserve">said </w:t>
      </w:r>
      <w:r w:rsidR="0064272B" w:rsidRPr="00A43FD5">
        <w:rPr>
          <w:rFonts w:ascii="Arial" w:hAnsi="Arial" w:cs="Arial"/>
          <w:sz w:val="24"/>
          <w:szCs w:val="24"/>
        </w:rPr>
        <w:t>there seems to be a gap in the</w:t>
      </w:r>
      <w:r w:rsidR="006879AC">
        <w:rPr>
          <w:rFonts w:ascii="Arial" w:hAnsi="Arial" w:cs="Arial"/>
          <w:sz w:val="24"/>
          <w:szCs w:val="24"/>
        </w:rPr>
        <w:t xml:space="preserve"> Town’s permitting</w:t>
      </w:r>
      <w:r w:rsidR="0064272B" w:rsidRPr="00A43FD5">
        <w:rPr>
          <w:rFonts w:ascii="Arial" w:hAnsi="Arial" w:cs="Arial"/>
          <w:sz w:val="24"/>
          <w:szCs w:val="24"/>
        </w:rPr>
        <w:t xml:space="preserve"> process.  </w:t>
      </w:r>
      <w:proofErr w:type="spellStart"/>
      <w:r w:rsidR="0064272B" w:rsidRPr="00A43FD5">
        <w:rPr>
          <w:rFonts w:ascii="Arial" w:hAnsi="Arial" w:cs="Arial"/>
          <w:sz w:val="24"/>
          <w:szCs w:val="24"/>
        </w:rPr>
        <w:t>Mizner</w:t>
      </w:r>
      <w:proofErr w:type="spellEnd"/>
      <w:r w:rsidR="0064272B" w:rsidRPr="00A43FD5">
        <w:rPr>
          <w:rFonts w:ascii="Arial" w:hAnsi="Arial" w:cs="Arial"/>
          <w:sz w:val="24"/>
          <w:szCs w:val="24"/>
        </w:rPr>
        <w:t xml:space="preserve"> reminded</w:t>
      </w:r>
      <w:r w:rsidR="000E6683" w:rsidRPr="00A43FD5">
        <w:rPr>
          <w:rFonts w:ascii="Arial" w:hAnsi="Arial" w:cs="Arial"/>
          <w:sz w:val="24"/>
          <w:szCs w:val="24"/>
        </w:rPr>
        <w:t xml:space="preserve"> meeting members</w:t>
      </w:r>
      <w:r w:rsidR="0064272B" w:rsidRPr="00A43FD5">
        <w:rPr>
          <w:rFonts w:ascii="Arial" w:hAnsi="Arial" w:cs="Arial"/>
          <w:sz w:val="24"/>
          <w:szCs w:val="24"/>
        </w:rPr>
        <w:t xml:space="preserve"> “Land </w:t>
      </w:r>
      <w:proofErr w:type="gramStart"/>
      <w:r w:rsidR="0064272B" w:rsidRPr="00A43FD5">
        <w:rPr>
          <w:rFonts w:ascii="Arial" w:hAnsi="Arial" w:cs="Arial"/>
          <w:sz w:val="24"/>
          <w:szCs w:val="24"/>
        </w:rPr>
        <w:t>Under</w:t>
      </w:r>
      <w:proofErr w:type="gramEnd"/>
      <w:r w:rsidR="0064272B" w:rsidRPr="00A43FD5">
        <w:rPr>
          <w:rFonts w:ascii="Arial" w:hAnsi="Arial" w:cs="Arial"/>
          <w:sz w:val="24"/>
          <w:szCs w:val="24"/>
        </w:rPr>
        <w:t xml:space="preserve"> Water” is a resource area</w:t>
      </w:r>
      <w:r w:rsidR="00070923" w:rsidRPr="00A43FD5">
        <w:rPr>
          <w:rFonts w:ascii="Arial" w:hAnsi="Arial" w:cs="Arial"/>
          <w:sz w:val="24"/>
          <w:szCs w:val="24"/>
        </w:rPr>
        <w:t xml:space="preserve"> under the Wetlands Protection Act.  </w:t>
      </w:r>
      <w:r w:rsidR="00750D36">
        <w:rPr>
          <w:rFonts w:ascii="Arial" w:hAnsi="Arial" w:cs="Arial"/>
          <w:sz w:val="24"/>
          <w:szCs w:val="24"/>
        </w:rPr>
        <w:t xml:space="preserve">Gard raised the question of access to the proposed moorings. </w:t>
      </w:r>
      <w:r w:rsidR="0064272B" w:rsidRPr="00A43FD5">
        <w:rPr>
          <w:rFonts w:ascii="Arial" w:hAnsi="Arial" w:cs="Arial"/>
          <w:sz w:val="24"/>
          <w:szCs w:val="24"/>
        </w:rPr>
        <w:t xml:space="preserve">Dore said </w:t>
      </w:r>
      <w:r w:rsidR="00781F81">
        <w:rPr>
          <w:rFonts w:ascii="Arial" w:hAnsi="Arial" w:cs="Arial"/>
          <w:sz w:val="24"/>
          <w:szCs w:val="24"/>
        </w:rPr>
        <w:t>it was</w:t>
      </w:r>
      <w:r w:rsidR="0064272B" w:rsidRPr="00A43FD5">
        <w:rPr>
          <w:rFonts w:ascii="Arial" w:hAnsi="Arial" w:cs="Arial"/>
          <w:sz w:val="24"/>
          <w:szCs w:val="24"/>
        </w:rPr>
        <w:t xml:space="preserve"> unclear; currently the West Newbury moorings in the rive</w:t>
      </w:r>
      <w:r w:rsidR="00A43FD5">
        <w:rPr>
          <w:rFonts w:ascii="Arial" w:hAnsi="Arial" w:cs="Arial"/>
          <w:sz w:val="24"/>
          <w:szCs w:val="24"/>
        </w:rPr>
        <w:t>r</w:t>
      </w:r>
      <w:r w:rsidR="0064272B" w:rsidRPr="00A43FD5">
        <w:rPr>
          <w:rFonts w:ascii="Arial" w:hAnsi="Arial" w:cs="Arial"/>
          <w:sz w:val="24"/>
          <w:szCs w:val="24"/>
        </w:rPr>
        <w:t xml:space="preserve"> use</w:t>
      </w:r>
      <w:r w:rsidR="000E6683" w:rsidRPr="00A43FD5">
        <w:rPr>
          <w:rFonts w:ascii="Arial" w:hAnsi="Arial" w:cs="Arial"/>
          <w:sz w:val="24"/>
          <w:szCs w:val="24"/>
        </w:rPr>
        <w:t xml:space="preserve"> the Davey Jones Marina in </w:t>
      </w:r>
      <w:r w:rsidR="0064272B" w:rsidRPr="00A43FD5">
        <w:rPr>
          <w:rFonts w:ascii="Arial" w:hAnsi="Arial" w:cs="Arial"/>
          <w:sz w:val="24"/>
          <w:szCs w:val="24"/>
        </w:rPr>
        <w:t>Amesbury</w:t>
      </w:r>
      <w:r w:rsidR="00A43FD5">
        <w:rPr>
          <w:rFonts w:ascii="Arial" w:hAnsi="Arial" w:cs="Arial"/>
          <w:sz w:val="24"/>
          <w:szCs w:val="24"/>
        </w:rPr>
        <w:t>.</w:t>
      </w:r>
      <w:r w:rsidR="00C874F3">
        <w:rPr>
          <w:rFonts w:ascii="Arial" w:hAnsi="Arial" w:cs="Arial"/>
          <w:sz w:val="24"/>
          <w:szCs w:val="24"/>
        </w:rPr>
        <w:t xml:space="preserve">  </w:t>
      </w:r>
      <w:r w:rsidR="0064272B" w:rsidRPr="00A43FD5">
        <w:rPr>
          <w:rFonts w:ascii="Arial" w:hAnsi="Arial" w:cs="Arial"/>
          <w:sz w:val="24"/>
          <w:szCs w:val="24"/>
        </w:rPr>
        <w:t xml:space="preserve">Bill </w:t>
      </w:r>
      <w:r w:rsidR="00750D36">
        <w:rPr>
          <w:rFonts w:ascii="Arial" w:hAnsi="Arial" w:cs="Arial"/>
          <w:sz w:val="24"/>
          <w:szCs w:val="24"/>
        </w:rPr>
        <w:t>questioned</w:t>
      </w:r>
      <w:r w:rsidR="0064272B" w:rsidRPr="00A43FD5">
        <w:rPr>
          <w:rFonts w:ascii="Arial" w:hAnsi="Arial" w:cs="Arial"/>
          <w:sz w:val="24"/>
          <w:szCs w:val="24"/>
        </w:rPr>
        <w:t xml:space="preserve"> </w:t>
      </w:r>
      <w:r w:rsidR="002B5179" w:rsidRPr="00A43FD5">
        <w:rPr>
          <w:rFonts w:ascii="Arial" w:hAnsi="Arial" w:cs="Arial"/>
          <w:sz w:val="24"/>
          <w:szCs w:val="24"/>
        </w:rPr>
        <w:t xml:space="preserve">how this </w:t>
      </w:r>
      <w:r w:rsidR="002B5179">
        <w:rPr>
          <w:rFonts w:ascii="Arial" w:hAnsi="Arial" w:cs="Arial"/>
          <w:sz w:val="24"/>
          <w:szCs w:val="24"/>
        </w:rPr>
        <w:t xml:space="preserve">would </w:t>
      </w:r>
      <w:r w:rsidR="002B5179" w:rsidRPr="00A43FD5">
        <w:rPr>
          <w:rFonts w:ascii="Arial" w:hAnsi="Arial" w:cs="Arial"/>
          <w:sz w:val="24"/>
          <w:szCs w:val="24"/>
        </w:rPr>
        <w:t xml:space="preserve">work </w:t>
      </w:r>
      <w:r w:rsidR="0064272B" w:rsidRPr="00A43FD5">
        <w:rPr>
          <w:rFonts w:ascii="Arial" w:hAnsi="Arial" w:cs="Arial"/>
          <w:sz w:val="24"/>
          <w:szCs w:val="24"/>
        </w:rPr>
        <w:t>if there is no access from West Newbury, with no parking to speak of</w:t>
      </w:r>
      <w:r w:rsidR="002B5179">
        <w:rPr>
          <w:rFonts w:ascii="Arial" w:hAnsi="Arial" w:cs="Arial"/>
          <w:sz w:val="24"/>
          <w:szCs w:val="24"/>
        </w:rPr>
        <w:t>.</w:t>
      </w:r>
      <w:r w:rsidR="008C00CF" w:rsidRPr="00A43FD5">
        <w:rPr>
          <w:rFonts w:ascii="Arial" w:hAnsi="Arial" w:cs="Arial"/>
          <w:sz w:val="24"/>
          <w:szCs w:val="24"/>
        </w:rPr>
        <w:t xml:space="preserve">  Dore replied</w:t>
      </w:r>
      <w:r w:rsidR="002B5179">
        <w:rPr>
          <w:rFonts w:ascii="Arial" w:hAnsi="Arial" w:cs="Arial"/>
          <w:sz w:val="24"/>
          <w:szCs w:val="24"/>
        </w:rPr>
        <w:t xml:space="preserve"> access would be</w:t>
      </w:r>
      <w:r w:rsidR="008C00CF" w:rsidRPr="00A43FD5">
        <w:rPr>
          <w:rFonts w:ascii="Arial" w:hAnsi="Arial" w:cs="Arial"/>
          <w:sz w:val="24"/>
          <w:szCs w:val="24"/>
        </w:rPr>
        <w:t xml:space="preserve"> through the Davey Jones Marina in Amesbury, or through Rock</w:t>
      </w:r>
      <w:r w:rsidR="00750D36">
        <w:rPr>
          <w:rFonts w:ascii="Arial" w:hAnsi="Arial" w:cs="Arial"/>
          <w:sz w:val="24"/>
          <w:szCs w:val="24"/>
        </w:rPr>
        <w:t>s</w:t>
      </w:r>
      <w:r w:rsidR="008C00CF" w:rsidRPr="00A43FD5">
        <w:rPr>
          <w:rFonts w:ascii="Arial" w:hAnsi="Arial" w:cs="Arial"/>
          <w:sz w:val="24"/>
          <w:szCs w:val="24"/>
        </w:rPr>
        <w:t xml:space="preserve"> Village or other places.  </w:t>
      </w:r>
      <w:r w:rsidR="00750D36">
        <w:rPr>
          <w:rFonts w:ascii="Arial" w:hAnsi="Arial" w:cs="Arial"/>
          <w:sz w:val="24"/>
          <w:szCs w:val="24"/>
        </w:rPr>
        <w:t xml:space="preserve"> The issue of enforcement of access locations was raised.</w:t>
      </w:r>
    </w:p>
    <w:p w14:paraId="249A7CDD" w14:textId="77777777" w:rsidR="008C00CF" w:rsidRPr="00A43FD5" w:rsidRDefault="008C00CF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A40F24E" w14:textId="09F9EE7F" w:rsidR="006879AC" w:rsidRDefault="008C00CF" w:rsidP="006879A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Dore said, if </w:t>
      </w:r>
      <w:r w:rsidR="00781F81">
        <w:rPr>
          <w:rFonts w:ascii="Arial" w:hAnsi="Arial" w:cs="Arial"/>
          <w:sz w:val="24"/>
          <w:szCs w:val="24"/>
        </w:rPr>
        <w:t>the project was</w:t>
      </w:r>
      <w:r w:rsidRPr="00A43FD5">
        <w:rPr>
          <w:rFonts w:ascii="Arial" w:hAnsi="Arial" w:cs="Arial"/>
          <w:sz w:val="24"/>
          <w:szCs w:val="24"/>
        </w:rPr>
        <w:t xml:space="preserve"> </w:t>
      </w:r>
      <w:r w:rsidR="006879AC">
        <w:rPr>
          <w:rFonts w:ascii="Arial" w:hAnsi="Arial" w:cs="Arial"/>
          <w:sz w:val="24"/>
          <w:szCs w:val="24"/>
        </w:rPr>
        <w:t>eligible</w:t>
      </w:r>
      <w:r w:rsidRPr="00A43FD5">
        <w:rPr>
          <w:rFonts w:ascii="Arial" w:hAnsi="Arial" w:cs="Arial"/>
          <w:sz w:val="24"/>
          <w:szCs w:val="24"/>
        </w:rPr>
        <w:t>,</w:t>
      </w:r>
      <w:r w:rsidR="006879AC" w:rsidRPr="00A43FD5">
        <w:rPr>
          <w:rFonts w:ascii="Arial" w:hAnsi="Arial" w:cs="Arial"/>
          <w:sz w:val="24"/>
          <w:szCs w:val="24"/>
        </w:rPr>
        <w:t xml:space="preserve"> </w:t>
      </w:r>
      <w:r w:rsidR="00781F81">
        <w:rPr>
          <w:rFonts w:ascii="Arial" w:hAnsi="Arial" w:cs="Arial"/>
          <w:sz w:val="24"/>
          <w:szCs w:val="24"/>
        </w:rPr>
        <w:t xml:space="preserve">they </w:t>
      </w:r>
      <w:r w:rsidRPr="00A43FD5">
        <w:rPr>
          <w:rFonts w:ascii="Arial" w:hAnsi="Arial" w:cs="Arial"/>
          <w:sz w:val="24"/>
          <w:szCs w:val="24"/>
        </w:rPr>
        <w:t xml:space="preserve">would </w:t>
      </w:r>
      <w:r w:rsidR="00781F81">
        <w:rPr>
          <w:rFonts w:ascii="Arial" w:hAnsi="Arial" w:cs="Arial"/>
          <w:sz w:val="24"/>
          <w:szCs w:val="24"/>
        </w:rPr>
        <w:t xml:space="preserve">address </w:t>
      </w:r>
      <w:r w:rsidRPr="00A43FD5">
        <w:rPr>
          <w:rFonts w:ascii="Arial" w:hAnsi="Arial" w:cs="Arial"/>
          <w:sz w:val="24"/>
          <w:szCs w:val="24"/>
        </w:rPr>
        <w:t xml:space="preserve">how to do it.  </w:t>
      </w:r>
      <w:r w:rsidR="00781F81">
        <w:rPr>
          <w:rFonts w:ascii="Arial" w:hAnsi="Arial" w:cs="Arial"/>
          <w:sz w:val="24"/>
          <w:szCs w:val="24"/>
        </w:rPr>
        <w:t xml:space="preserve">It is </w:t>
      </w:r>
      <w:r w:rsidRPr="00A43FD5">
        <w:rPr>
          <w:rFonts w:ascii="Arial" w:hAnsi="Arial" w:cs="Arial"/>
          <w:sz w:val="24"/>
          <w:szCs w:val="24"/>
        </w:rPr>
        <w:t xml:space="preserve">a small number of moorings.  People </w:t>
      </w:r>
      <w:r w:rsidR="00781F81">
        <w:rPr>
          <w:rFonts w:ascii="Arial" w:hAnsi="Arial" w:cs="Arial"/>
          <w:sz w:val="24"/>
          <w:szCs w:val="24"/>
        </w:rPr>
        <w:t xml:space="preserve">could use </w:t>
      </w:r>
      <w:r w:rsidRPr="00A43FD5">
        <w:rPr>
          <w:rFonts w:ascii="Arial" w:hAnsi="Arial" w:cs="Arial"/>
          <w:sz w:val="24"/>
          <w:szCs w:val="24"/>
        </w:rPr>
        <w:t>small inflatable boats to access the</w:t>
      </w:r>
      <w:r w:rsidR="00781F81">
        <w:rPr>
          <w:rFonts w:ascii="Arial" w:hAnsi="Arial" w:cs="Arial"/>
          <w:sz w:val="24"/>
          <w:szCs w:val="24"/>
        </w:rPr>
        <w:t>m</w:t>
      </w:r>
      <w:r w:rsidRPr="00A43FD5">
        <w:rPr>
          <w:rFonts w:ascii="Arial" w:hAnsi="Arial" w:cs="Arial"/>
          <w:sz w:val="24"/>
          <w:szCs w:val="24"/>
        </w:rPr>
        <w:t>.</w:t>
      </w:r>
      <w:r w:rsidR="006879AC" w:rsidRPr="006879AC">
        <w:rPr>
          <w:rFonts w:ascii="Arial" w:hAnsi="Arial" w:cs="Arial"/>
          <w:sz w:val="24"/>
          <w:szCs w:val="24"/>
        </w:rPr>
        <w:t xml:space="preserve"> </w:t>
      </w:r>
      <w:r w:rsidR="006879AC">
        <w:rPr>
          <w:rFonts w:ascii="Arial" w:hAnsi="Arial" w:cs="Arial"/>
          <w:sz w:val="24"/>
          <w:szCs w:val="24"/>
        </w:rPr>
        <w:t xml:space="preserve"> </w:t>
      </w:r>
      <w:r w:rsidR="006879AC" w:rsidRPr="00A43FD5">
        <w:rPr>
          <w:rFonts w:ascii="Arial" w:hAnsi="Arial" w:cs="Arial"/>
          <w:sz w:val="24"/>
          <w:szCs w:val="24"/>
        </w:rPr>
        <w:t xml:space="preserve">Dore said part of the objective is to give residents </w:t>
      </w:r>
      <w:r w:rsidR="000E3523">
        <w:rPr>
          <w:rFonts w:ascii="Arial" w:hAnsi="Arial" w:cs="Arial"/>
          <w:sz w:val="24"/>
          <w:szCs w:val="24"/>
        </w:rPr>
        <w:t xml:space="preserve">without </w:t>
      </w:r>
      <w:r w:rsidR="006879AC" w:rsidRPr="00A43FD5">
        <w:rPr>
          <w:rFonts w:ascii="Arial" w:hAnsi="Arial" w:cs="Arial"/>
          <w:sz w:val="24"/>
          <w:szCs w:val="24"/>
        </w:rPr>
        <w:t xml:space="preserve">waterfront </w:t>
      </w:r>
      <w:r w:rsidR="006879AC">
        <w:rPr>
          <w:rFonts w:ascii="Arial" w:hAnsi="Arial" w:cs="Arial"/>
          <w:sz w:val="24"/>
          <w:szCs w:val="24"/>
        </w:rPr>
        <w:t xml:space="preserve">property </w:t>
      </w:r>
      <w:r w:rsidR="006879AC" w:rsidRPr="00A43FD5">
        <w:rPr>
          <w:rFonts w:ascii="Arial" w:hAnsi="Arial" w:cs="Arial"/>
          <w:sz w:val="24"/>
          <w:szCs w:val="24"/>
        </w:rPr>
        <w:t>river</w:t>
      </w:r>
      <w:r w:rsidR="000E3523">
        <w:rPr>
          <w:rFonts w:ascii="Arial" w:hAnsi="Arial" w:cs="Arial"/>
          <w:sz w:val="24"/>
          <w:szCs w:val="24"/>
        </w:rPr>
        <w:t xml:space="preserve"> access</w:t>
      </w:r>
      <w:r w:rsidR="006879AC" w:rsidRPr="00A43FD5">
        <w:rPr>
          <w:rFonts w:ascii="Arial" w:hAnsi="Arial" w:cs="Arial"/>
          <w:sz w:val="24"/>
          <w:szCs w:val="24"/>
        </w:rPr>
        <w:t>, and the second purpose is to manage/control the number of moorings and access; there is no control now.</w:t>
      </w:r>
    </w:p>
    <w:p w14:paraId="2FC3B1D7" w14:textId="77777777" w:rsidR="006879AC" w:rsidRDefault="006879AC" w:rsidP="006879A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80071D" w14:textId="3772E5ED" w:rsidR="006879AC" w:rsidRPr="00A43FD5" w:rsidRDefault="006879AC" w:rsidP="006879A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lastRenderedPageBreak/>
        <w:t xml:space="preserve">Janes asked </w:t>
      </w:r>
      <w:r w:rsidR="000E3523">
        <w:rPr>
          <w:rFonts w:ascii="Arial" w:hAnsi="Arial" w:cs="Arial"/>
          <w:sz w:val="24"/>
          <w:szCs w:val="24"/>
        </w:rPr>
        <w:t xml:space="preserve">how many </w:t>
      </w:r>
      <w:r w:rsidRPr="00A43FD5">
        <w:rPr>
          <w:rFonts w:ascii="Arial" w:hAnsi="Arial" w:cs="Arial"/>
          <w:sz w:val="24"/>
          <w:szCs w:val="24"/>
        </w:rPr>
        <w:t xml:space="preserve">moorings </w:t>
      </w:r>
      <w:r w:rsidR="000E3523">
        <w:rPr>
          <w:rFonts w:ascii="Arial" w:hAnsi="Arial" w:cs="Arial"/>
          <w:sz w:val="24"/>
          <w:szCs w:val="24"/>
        </w:rPr>
        <w:t xml:space="preserve">there were </w:t>
      </w:r>
      <w:r w:rsidRPr="00A43FD5">
        <w:rPr>
          <w:rFonts w:ascii="Arial" w:hAnsi="Arial" w:cs="Arial"/>
          <w:sz w:val="24"/>
          <w:szCs w:val="24"/>
        </w:rPr>
        <w:t>now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="000E3523">
        <w:rPr>
          <w:rFonts w:ascii="Arial" w:hAnsi="Arial" w:cs="Arial"/>
          <w:sz w:val="24"/>
          <w:szCs w:val="24"/>
        </w:rPr>
        <w:t>a</w:t>
      </w:r>
      <w:r w:rsidRPr="00A43FD5">
        <w:rPr>
          <w:rFonts w:ascii="Arial" w:hAnsi="Arial" w:cs="Arial"/>
          <w:sz w:val="24"/>
          <w:szCs w:val="24"/>
        </w:rPr>
        <w:t>nd how many are being proposed with this application</w:t>
      </w:r>
      <w:r w:rsidR="000E3523">
        <w:rPr>
          <w:rFonts w:ascii="Arial" w:hAnsi="Arial" w:cs="Arial"/>
          <w:sz w:val="24"/>
          <w:szCs w:val="24"/>
        </w:rPr>
        <w:t>.</w:t>
      </w:r>
      <w:r w:rsidRPr="00A43FD5">
        <w:rPr>
          <w:rFonts w:ascii="Arial" w:hAnsi="Arial" w:cs="Arial"/>
          <w:sz w:val="24"/>
          <w:szCs w:val="24"/>
        </w:rPr>
        <w:t xml:space="preserve">  Dore would like to see a total of 13.</w:t>
      </w:r>
    </w:p>
    <w:p w14:paraId="485E5A47" w14:textId="77777777" w:rsidR="008C00CF" w:rsidRPr="00A43FD5" w:rsidRDefault="008C00CF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CEB4DB" w14:textId="2A61E0CB" w:rsidR="008C00CF" w:rsidRPr="00A43FD5" w:rsidRDefault="008C00CF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A43FD5">
        <w:rPr>
          <w:rFonts w:ascii="Arial" w:hAnsi="Arial" w:cs="Arial"/>
          <w:sz w:val="24"/>
          <w:szCs w:val="24"/>
        </w:rPr>
        <w:t>Mizner</w:t>
      </w:r>
      <w:proofErr w:type="spellEnd"/>
      <w:r w:rsidRPr="00A43FD5">
        <w:rPr>
          <w:rFonts w:ascii="Arial" w:hAnsi="Arial" w:cs="Arial"/>
          <w:sz w:val="24"/>
          <w:szCs w:val="24"/>
        </w:rPr>
        <w:t xml:space="preserve"> said part of the feasibility question is figuring out access.  An</w:t>
      </w:r>
      <w:r w:rsidR="000E3523">
        <w:rPr>
          <w:rFonts w:ascii="Arial" w:hAnsi="Arial" w:cs="Arial"/>
          <w:sz w:val="24"/>
          <w:szCs w:val="24"/>
        </w:rPr>
        <w:t xml:space="preserve">other issue is that </w:t>
      </w:r>
      <w:r w:rsidRPr="00A43FD5">
        <w:rPr>
          <w:rFonts w:ascii="Arial" w:hAnsi="Arial" w:cs="Arial"/>
          <w:sz w:val="24"/>
          <w:szCs w:val="24"/>
        </w:rPr>
        <w:t>this proposal suggest</w:t>
      </w:r>
      <w:r w:rsidR="000E3523">
        <w:rPr>
          <w:rFonts w:ascii="Arial" w:hAnsi="Arial" w:cs="Arial"/>
          <w:sz w:val="24"/>
          <w:szCs w:val="24"/>
        </w:rPr>
        <w:t>s</w:t>
      </w:r>
      <w:r w:rsidRPr="00A43FD5">
        <w:rPr>
          <w:rFonts w:ascii="Arial" w:hAnsi="Arial" w:cs="Arial"/>
          <w:sz w:val="24"/>
          <w:szCs w:val="24"/>
        </w:rPr>
        <w:t xml:space="preserve"> using concrete blocks and chains.  DEP is requiring </w:t>
      </w:r>
      <w:r w:rsidR="000E3523">
        <w:rPr>
          <w:rFonts w:ascii="Arial" w:hAnsi="Arial" w:cs="Arial"/>
          <w:sz w:val="24"/>
          <w:szCs w:val="24"/>
        </w:rPr>
        <w:t xml:space="preserve">helical </w:t>
      </w:r>
      <w:r w:rsidRPr="00A43FD5">
        <w:rPr>
          <w:rFonts w:ascii="Arial" w:hAnsi="Arial" w:cs="Arial"/>
          <w:sz w:val="24"/>
          <w:szCs w:val="24"/>
        </w:rPr>
        <w:t>anchors and flexible ro</w:t>
      </w:r>
      <w:r w:rsidR="00C874F3">
        <w:rPr>
          <w:rFonts w:ascii="Arial" w:hAnsi="Arial" w:cs="Arial"/>
          <w:sz w:val="24"/>
          <w:szCs w:val="24"/>
        </w:rPr>
        <w:t>p</w:t>
      </w:r>
      <w:r w:rsidRPr="00A43FD5">
        <w:rPr>
          <w:rFonts w:ascii="Arial" w:hAnsi="Arial" w:cs="Arial"/>
          <w:sz w:val="24"/>
          <w:szCs w:val="24"/>
        </w:rPr>
        <w:t>es</w:t>
      </w:r>
      <w:r w:rsidR="000E3523">
        <w:rPr>
          <w:rFonts w:ascii="Arial" w:hAnsi="Arial" w:cs="Arial"/>
          <w:sz w:val="24"/>
          <w:szCs w:val="24"/>
        </w:rPr>
        <w:t xml:space="preserve"> for docks</w:t>
      </w:r>
      <w:r w:rsidRPr="00A43FD5">
        <w:rPr>
          <w:rFonts w:ascii="Arial" w:hAnsi="Arial" w:cs="Arial"/>
          <w:sz w:val="24"/>
          <w:szCs w:val="24"/>
        </w:rPr>
        <w:t>.</w:t>
      </w:r>
    </w:p>
    <w:p w14:paraId="34CFC22F" w14:textId="75BD0151" w:rsidR="0064272B" w:rsidRPr="00A43FD5" w:rsidRDefault="009E7652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 </w:t>
      </w:r>
    </w:p>
    <w:p w14:paraId="5EBB9B83" w14:textId="5F700F06" w:rsidR="00070923" w:rsidRPr="00A43FD5" w:rsidRDefault="00070923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Reed then asked </w:t>
      </w:r>
      <w:r w:rsidR="000E3523">
        <w:rPr>
          <w:rFonts w:ascii="Arial" w:hAnsi="Arial" w:cs="Arial"/>
          <w:sz w:val="24"/>
          <w:szCs w:val="24"/>
        </w:rPr>
        <w:t>whether</w:t>
      </w:r>
      <w:r w:rsidR="00C874F3">
        <w:rPr>
          <w:rFonts w:ascii="Arial" w:hAnsi="Arial" w:cs="Arial"/>
          <w:sz w:val="24"/>
          <w:szCs w:val="24"/>
        </w:rPr>
        <w:t xml:space="preserve"> </w:t>
      </w:r>
      <w:r w:rsidRPr="00A43FD5">
        <w:rPr>
          <w:rFonts w:ascii="Arial" w:hAnsi="Arial" w:cs="Arial"/>
          <w:sz w:val="24"/>
          <w:szCs w:val="24"/>
        </w:rPr>
        <w:t xml:space="preserve">the </w:t>
      </w:r>
      <w:r w:rsidR="000E3523">
        <w:rPr>
          <w:rFonts w:ascii="Arial" w:hAnsi="Arial" w:cs="Arial"/>
          <w:sz w:val="24"/>
          <w:szCs w:val="24"/>
        </w:rPr>
        <w:t>m</w:t>
      </w:r>
      <w:r w:rsidRPr="00A43FD5">
        <w:rPr>
          <w:rFonts w:ascii="Arial" w:hAnsi="Arial" w:cs="Arial"/>
          <w:sz w:val="24"/>
          <w:szCs w:val="24"/>
        </w:rPr>
        <w:t xml:space="preserve">ooring </w:t>
      </w:r>
      <w:r w:rsidR="000E3523">
        <w:rPr>
          <w:rFonts w:ascii="Arial" w:hAnsi="Arial" w:cs="Arial"/>
          <w:sz w:val="24"/>
          <w:szCs w:val="24"/>
        </w:rPr>
        <w:t>p</w:t>
      </w:r>
      <w:r w:rsidRPr="00A43FD5">
        <w:rPr>
          <w:rFonts w:ascii="Arial" w:hAnsi="Arial" w:cs="Arial"/>
          <w:sz w:val="24"/>
          <w:szCs w:val="24"/>
        </w:rPr>
        <w:t xml:space="preserve">roject’s </w:t>
      </w:r>
      <w:r w:rsidR="000E3523">
        <w:rPr>
          <w:rFonts w:ascii="Arial" w:hAnsi="Arial" w:cs="Arial"/>
          <w:sz w:val="24"/>
          <w:szCs w:val="24"/>
        </w:rPr>
        <w:t xml:space="preserve">proposed </w:t>
      </w:r>
      <w:r w:rsidRPr="00A43FD5">
        <w:rPr>
          <w:rFonts w:ascii="Arial" w:hAnsi="Arial" w:cs="Arial"/>
          <w:sz w:val="24"/>
          <w:szCs w:val="24"/>
        </w:rPr>
        <w:t xml:space="preserve">price </w:t>
      </w:r>
      <w:r w:rsidR="000E3523">
        <w:rPr>
          <w:rFonts w:ascii="Arial" w:hAnsi="Arial" w:cs="Arial"/>
          <w:sz w:val="24"/>
          <w:szCs w:val="24"/>
        </w:rPr>
        <w:t>was</w:t>
      </w:r>
      <w:r w:rsidRPr="00A43FD5">
        <w:rPr>
          <w:rFonts w:ascii="Arial" w:hAnsi="Arial" w:cs="Arial"/>
          <w:sz w:val="24"/>
          <w:szCs w:val="24"/>
        </w:rPr>
        <w:t xml:space="preserve"> still valid</w:t>
      </w:r>
      <w:r w:rsidR="000E3523">
        <w:rPr>
          <w:rFonts w:ascii="Arial" w:hAnsi="Arial" w:cs="Arial"/>
          <w:sz w:val="24"/>
          <w:szCs w:val="24"/>
        </w:rPr>
        <w:t>.</w:t>
      </w:r>
      <w:r w:rsidRPr="00A43FD5">
        <w:rPr>
          <w:rFonts w:ascii="Arial" w:hAnsi="Arial" w:cs="Arial"/>
          <w:sz w:val="24"/>
          <w:szCs w:val="24"/>
        </w:rPr>
        <w:t xml:space="preserve">  Dore said yes, even though it was a 2020 number</w:t>
      </w:r>
      <w:r w:rsidR="00961754" w:rsidRPr="00A43FD5">
        <w:rPr>
          <w:rFonts w:ascii="Arial" w:hAnsi="Arial" w:cs="Arial"/>
          <w:sz w:val="24"/>
          <w:szCs w:val="24"/>
        </w:rPr>
        <w:t xml:space="preserve">.  Further question about </w:t>
      </w:r>
      <w:r w:rsidRPr="00A43FD5">
        <w:rPr>
          <w:rFonts w:ascii="Arial" w:hAnsi="Arial" w:cs="Arial"/>
          <w:sz w:val="24"/>
          <w:szCs w:val="24"/>
        </w:rPr>
        <w:t>a discrepancy between two numbers, $49,659 and $23,445.  The first number is the Budgetary Cost Estimate</w:t>
      </w:r>
      <w:r w:rsidR="006879AC">
        <w:rPr>
          <w:rFonts w:ascii="Arial" w:hAnsi="Arial" w:cs="Arial"/>
          <w:sz w:val="24"/>
          <w:szCs w:val="24"/>
        </w:rPr>
        <w:t xml:space="preserve"> (install) </w:t>
      </w:r>
      <w:r w:rsidRPr="00A43FD5">
        <w:rPr>
          <w:rFonts w:ascii="Arial" w:hAnsi="Arial" w:cs="Arial"/>
          <w:sz w:val="24"/>
          <w:szCs w:val="24"/>
        </w:rPr>
        <w:t xml:space="preserve">and the second number is for Phase II Design, engineering and permitting.  Any monies not spent </w:t>
      </w:r>
      <w:r w:rsidR="00961754" w:rsidRPr="00A43FD5">
        <w:rPr>
          <w:rFonts w:ascii="Arial" w:hAnsi="Arial" w:cs="Arial"/>
          <w:sz w:val="24"/>
          <w:szCs w:val="24"/>
        </w:rPr>
        <w:t>would be r</w:t>
      </w:r>
      <w:r w:rsidRPr="00A43FD5">
        <w:rPr>
          <w:rFonts w:ascii="Arial" w:hAnsi="Arial" w:cs="Arial"/>
          <w:sz w:val="24"/>
          <w:szCs w:val="24"/>
        </w:rPr>
        <w:t>eturned to CPC.</w:t>
      </w:r>
    </w:p>
    <w:p w14:paraId="57041708" w14:textId="77777777" w:rsidR="00070923" w:rsidRPr="00A43FD5" w:rsidRDefault="00070923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198016E" w14:textId="11ECE354" w:rsidR="00961754" w:rsidRPr="00A43FD5" w:rsidRDefault="00070923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Dore again stated that the Amesbury side of the river would be the access point, but the moorings would all be on the West Newbury side.</w:t>
      </w:r>
    </w:p>
    <w:p w14:paraId="0AF29C03" w14:textId="56FA190A" w:rsidR="00961754" w:rsidRPr="00A43FD5" w:rsidRDefault="00961754" w:rsidP="002517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43FBDF5" w14:textId="77777777" w:rsidR="002705CB" w:rsidRPr="00A43FD5" w:rsidRDefault="002705CB" w:rsidP="00A43FD5">
      <w:pPr>
        <w:spacing w:after="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i/>
          <w:sz w:val="24"/>
          <w:szCs w:val="24"/>
        </w:rPr>
        <w:t>Soldiers’ &amp; Sailors’ Building update</w:t>
      </w:r>
      <w:r w:rsidRPr="00A43FD5">
        <w:rPr>
          <w:rFonts w:ascii="Arial" w:hAnsi="Arial" w:cs="Arial"/>
          <w:i/>
          <w:sz w:val="24"/>
          <w:szCs w:val="24"/>
        </w:rPr>
        <w:t xml:space="preserve"> </w:t>
      </w:r>
    </w:p>
    <w:p w14:paraId="0B758ADD" w14:textId="33CF9E4A" w:rsidR="00EF2DD5" w:rsidRPr="00A43FD5" w:rsidRDefault="00EF2DD5" w:rsidP="00A43FD5">
      <w:pPr>
        <w:spacing w:after="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RFP went out, bids came in</w:t>
      </w:r>
      <w:r w:rsidR="000E3523">
        <w:rPr>
          <w:rFonts w:ascii="Arial" w:hAnsi="Arial" w:cs="Arial"/>
          <w:sz w:val="24"/>
          <w:szCs w:val="24"/>
        </w:rPr>
        <w:t>,</w:t>
      </w:r>
      <w:r w:rsidRPr="00A43FD5">
        <w:rPr>
          <w:rFonts w:ascii="Arial" w:hAnsi="Arial" w:cs="Arial"/>
          <w:sz w:val="24"/>
          <w:szCs w:val="24"/>
        </w:rPr>
        <w:t xml:space="preserve"> and the Town’s consultant is now reviewing them; Janes and Bill mentioned that several came in over budget</w:t>
      </w:r>
      <w:r w:rsidR="000E3523">
        <w:rPr>
          <w:rFonts w:ascii="Arial" w:hAnsi="Arial" w:cs="Arial"/>
          <w:sz w:val="24"/>
          <w:szCs w:val="24"/>
        </w:rPr>
        <w:t>.</w:t>
      </w:r>
    </w:p>
    <w:p w14:paraId="7578D507" w14:textId="77777777" w:rsidR="00EF2DD5" w:rsidRPr="00A43FD5" w:rsidRDefault="00EF2DD5" w:rsidP="00A43FD5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59A2E0D7" w14:textId="77777777" w:rsidR="000D39DD" w:rsidRPr="0011769A" w:rsidRDefault="000D39DD" w:rsidP="00A43FD5">
      <w:pPr>
        <w:spacing w:after="0" w:line="248" w:lineRule="auto"/>
        <w:rPr>
          <w:rFonts w:ascii="Arial" w:hAnsi="Arial" w:cs="Arial"/>
          <w:i/>
          <w:sz w:val="24"/>
          <w:szCs w:val="24"/>
        </w:rPr>
      </w:pPr>
      <w:r w:rsidRPr="0011769A">
        <w:rPr>
          <w:rFonts w:ascii="Arial" w:hAnsi="Arial" w:cs="Arial"/>
          <w:b/>
          <w:i/>
          <w:sz w:val="24"/>
          <w:szCs w:val="24"/>
        </w:rPr>
        <w:t>Brief update on Page School Playground Projec</w:t>
      </w:r>
      <w:r w:rsidRPr="0011769A">
        <w:rPr>
          <w:rFonts w:ascii="Arial" w:hAnsi="Arial" w:cs="Arial"/>
          <w:i/>
          <w:sz w:val="24"/>
          <w:szCs w:val="24"/>
        </w:rPr>
        <w:t>t</w:t>
      </w:r>
    </w:p>
    <w:p w14:paraId="58E74642" w14:textId="66757E7B" w:rsidR="00961754" w:rsidRPr="00A43FD5" w:rsidRDefault="00A43FD5" w:rsidP="00A43FD5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From the DPW Director</w:t>
      </w:r>
      <w:r w:rsidR="00961754" w:rsidRPr="00A43FD5">
        <w:rPr>
          <w:rFonts w:ascii="Arial" w:hAnsi="Arial" w:cs="Arial"/>
          <w:sz w:val="24"/>
          <w:szCs w:val="24"/>
        </w:rPr>
        <w:t>:</w:t>
      </w:r>
    </w:p>
    <w:p w14:paraId="3E7E5257" w14:textId="6D764A2E" w:rsidR="00961754" w:rsidRPr="00A43FD5" w:rsidRDefault="005C0385" w:rsidP="00A43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754" w:rsidRPr="00A43FD5">
        <w:rPr>
          <w:rFonts w:ascii="Arial" w:hAnsi="Arial" w:cs="Arial"/>
          <w:sz w:val="24"/>
          <w:szCs w:val="24"/>
        </w:rPr>
        <w:t>attach</w:t>
      </w:r>
      <w:r>
        <w:rPr>
          <w:rFonts w:ascii="Arial" w:hAnsi="Arial" w:cs="Arial"/>
          <w:sz w:val="24"/>
          <w:szCs w:val="24"/>
        </w:rPr>
        <w:t>ed</w:t>
      </w:r>
      <w:r w:rsidR="00961754" w:rsidRPr="00A43FD5">
        <w:rPr>
          <w:rFonts w:ascii="Arial" w:hAnsi="Arial" w:cs="Arial"/>
          <w:sz w:val="24"/>
          <w:szCs w:val="24"/>
        </w:rPr>
        <w:t xml:space="preserve"> plan show</w:t>
      </w:r>
      <w:r>
        <w:rPr>
          <w:rFonts w:ascii="Arial" w:hAnsi="Arial" w:cs="Arial"/>
          <w:sz w:val="24"/>
          <w:szCs w:val="24"/>
        </w:rPr>
        <w:t>s</w:t>
      </w:r>
      <w:r w:rsidR="00961754" w:rsidRPr="00A43FD5">
        <w:rPr>
          <w:rFonts w:ascii="Arial" w:hAnsi="Arial" w:cs="Arial"/>
          <w:sz w:val="24"/>
          <w:szCs w:val="24"/>
        </w:rPr>
        <w:t xml:space="preserve"> the playground design. </w:t>
      </w:r>
      <w:r>
        <w:rPr>
          <w:rFonts w:ascii="Arial" w:hAnsi="Arial" w:cs="Arial"/>
          <w:sz w:val="24"/>
          <w:szCs w:val="24"/>
        </w:rPr>
        <w:t xml:space="preserve">It is </w:t>
      </w:r>
      <w:r w:rsidR="00961754" w:rsidRPr="00A43FD5">
        <w:rPr>
          <w:rFonts w:ascii="Arial" w:hAnsi="Arial" w:cs="Arial"/>
          <w:sz w:val="24"/>
          <w:szCs w:val="24"/>
        </w:rPr>
        <w:t>about 95% complete</w:t>
      </w:r>
      <w:r>
        <w:rPr>
          <w:rFonts w:ascii="Arial" w:hAnsi="Arial" w:cs="Arial"/>
          <w:sz w:val="24"/>
          <w:szCs w:val="24"/>
        </w:rPr>
        <w:t>,</w:t>
      </w:r>
      <w:r w:rsidR="00961754" w:rsidRPr="00A43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only </w:t>
      </w:r>
      <w:r w:rsidR="00961754" w:rsidRPr="00A43FD5">
        <w:rPr>
          <w:rFonts w:ascii="Arial" w:hAnsi="Arial" w:cs="Arial"/>
          <w:sz w:val="24"/>
          <w:szCs w:val="24"/>
        </w:rPr>
        <w:t xml:space="preserve">the GAGA pit and the 16’ x 16’ heavy duty shade structure </w:t>
      </w:r>
      <w:r>
        <w:rPr>
          <w:rFonts w:ascii="Arial" w:hAnsi="Arial" w:cs="Arial"/>
          <w:sz w:val="24"/>
          <w:szCs w:val="24"/>
        </w:rPr>
        <w:t xml:space="preserve">to be added </w:t>
      </w:r>
      <w:r w:rsidR="00961754" w:rsidRPr="00A43FD5">
        <w:rPr>
          <w:rFonts w:ascii="Arial" w:hAnsi="Arial" w:cs="Arial"/>
          <w:sz w:val="24"/>
          <w:szCs w:val="24"/>
        </w:rPr>
        <w:t xml:space="preserve">to the plan. Once these are added by the designer, </w:t>
      </w:r>
      <w:r>
        <w:rPr>
          <w:rFonts w:ascii="Arial" w:hAnsi="Arial" w:cs="Arial"/>
          <w:sz w:val="24"/>
          <w:szCs w:val="24"/>
        </w:rPr>
        <w:t xml:space="preserve">the plan </w:t>
      </w:r>
      <w:r w:rsidR="00961754" w:rsidRPr="00A43FD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sent </w:t>
      </w:r>
      <w:r w:rsidR="00961754" w:rsidRPr="00A43FD5">
        <w:rPr>
          <w:rFonts w:ascii="Arial" w:hAnsi="Arial" w:cs="Arial"/>
          <w:sz w:val="24"/>
          <w:szCs w:val="24"/>
        </w:rPr>
        <w:t xml:space="preserve">to all and </w:t>
      </w:r>
      <w:r>
        <w:rPr>
          <w:rFonts w:ascii="Arial" w:hAnsi="Arial" w:cs="Arial"/>
          <w:sz w:val="24"/>
          <w:szCs w:val="24"/>
        </w:rPr>
        <w:t xml:space="preserve">the </w:t>
      </w:r>
      <w:r w:rsidR="00961754" w:rsidRPr="00A43FD5">
        <w:rPr>
          <w:rFonts w:ascii="Arial" w:hAnsi="Arial" w:cs="Arial"/>
          <w:sz w:val="24"/>
          <w:szCs w:val="24"/>
        </w:rPr>
        <w:t xml:space="preserve">final community design review meeting </w:t>
      </w:r>
      <w:r>
        <w:rPr>
          <w:rFonts w:ascii="Arial" w:hAnsi="Arial" w:cs="Arial"/>
          <w:sz w:val="24"/>
          <w:szCs w:val="24"/>
        </w:rPr>
        <w:t xml:space="preserve">will be scheduled </w:t>
      </w:r>
      <w:r w:rsidR="00961754" w:rsidRPr="00A43FD5">
        <w:rPr>
          <w:rFonts w:ascii="Arial" w:hAnsi="Arial" w:cs="Arial"/>
          <w:sz w:val="24"/>
          <w:szCs w:val="24"/>
        </w:rPr>
        <w:t xml:space="preserve">within the </w:t>
      </w:r>
      <w:r>
        <w:rPr>
          <w:rFonts w:ascii="Arial" w:hAnsi="Arial" w:cs="Arial"/>
          <w:sz w:val="24"/>
          <w:szCs w:val="24"/>
        </w:rPr>
        <w:t>following</w:t>
      </w:r>
      <w:r w:rsidR="00C874F3">
        <w:rPr>
          <w:rFonts w:ascii="Arial" w:hAnsi="Arial" w:cs="Arial"/>
          <w:sz w:val="24"/>
          <w:szCs w:val="24"/>
        </w:rPr>
        <w:t xml:space="preserve"> 3-4 weeks.  </w:t>
      </w:r>
      <w:proofErr w:type="spellStart"/>
      <w:r w:rsidR="00C874F3">
        <w:rPr>
          <w:rFonts w:ascii="Arial" w:hAnsi="Arial" w:cs="Arial"/>
          <w:sz w:val="24"/>
          <w:szCs w:val="24"/>
        </w:rPr>
        <w:t>Amaral</w:t>
      </w:r>
      <w:proofErr w:type="spellEnd"/>
      <w:r w:rsidR="00C874F3">
        <w:rPr>
          <w:rFonts w:ascii="Arial" w:hAnsi="Arial" w:cs="Arial"/>
          <w:sz w:val="24"/>
          <w:szCs w:val="24"/>
        </w:rPr>
        <w:t xml:space="preserve"> stated that d</w:t>
      </w:r>
      <w:r w:rsidR="00961754" w:rsidRPr="00A43FD5">
        <w:rPr>
          <w:rFonts w:ascii="Arial" w:hAnsi="Arial" w:cs="Arial"/>
          <w:sz w:val="24"/>
          <w:szCs w:val="24"/>
        </w:rPr>
        <w:t>etailed discussion with our site draining consultant GEI</w:t>
      </w:r>
      <w:r>
        <w:rPr>
          <w:rFonts w:ascii="Arial" w:hAnsi="Arial" w:cs="Arial"/>
          <w:sz w:val="24"/>
          <w:szCs w:val="24"/>
        </w:rPr>
        <w:t xml:space="preserve"> have started</w:t>
      </w:r>
      <w:r w:rsidR="00961754" w:rsidRPr="00A43FD5">
        <w:rPr>
          <w:rFonts w:ascii="Arial" w:hAnsi="Arial" w:cs="Arial"/>
          <w:sz w:val="24"/>
          <w:szCs w:val="24"/>
        </w:rPr>
        <w:t xml:space="preserve"> and are on schedule </w:t>
      </w:r>
      <w:r>
        <w:rPr>
          <w:rFonts w:ascii="Arial" w:hAnsi="Arial" w:cs="Arial"/>
          <w:sz w:val="24"/>
          <w:szCs w:val="24"/>
        </w:rPr>
        <w:t>A</w:t>
      </w:r>
      <w:r w:rsidR="00C874F3">
        <w:rPr>
          <w:rFonts w:ascii="Arial" w:hAnsi="Arial" w:cs="Arial"/>
          <w:sz w:val="24"/>
          <w:szCs w:val="24"/>
        </w:rPr>
        <w:t>; the</w:t>
      </w:r>
      <w:r w:rsidR="00961754" w:rsidRPr="00A43FD5">
        <w:rPr>
          <w:rFonts w:ascii="Arial" w:hAnsi="Arial" w:cs="Arial"/>
          <w:sz w:val="24"/>
          <w:szCs w:val="24"/>
        </w:rPr>
        <w:t xml:space="preserve"> color theme </w:t>
      </w:r>
      <w:r>
        <w:rPr>
          <w:rFonts w:ascii="Arial" w:hAnsi="Arial" w:cs="Arial"/>
          <w:sz w:val="24"/>
          <w:szCs w:val="24"/>
        </w:rPr>
        <w:t xml:space="preserve">should be determined </w:t>
      </w:r>
      <w:r w:rsidR="00961754" w:rsidRPr="00A43FD5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the</w:t>
      </w:r>
      <w:r w:rsidR="00961754" w:rsidRPr="00A43FD5">
        <w:rPr>
          <w:rFonts w:ascii="Arial" w:hAnsi="Arial" w:cs="Arial"/>
          <w:sz w:val="24"/>
          <w:szCs w:val="24"/>
        </w:rPr>
        <w:t xml:space="preserve"> final design meeting. </w:t>
      </w:r>
    </w:p>
    <w:p w14:paraId="4AF8B6B8" w14:textId="1BD7A7EA" w:rsidR="00961754" w:rsidRDefault="005C0385" w:rsidP="00A43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961754" w:rsidRPr="00A43FD5">
        <w:rPr>
          <w:rFonts w:ascii="Arial" w:hAnsi="Arial" w:cs="Arial"/>
          <w:sz w:val="24"/>
          <w:szCs w:val="24"/>
        </w:rPr>
        <w:t>positive feedback from the community, (</w:t>
      </w:r>
      <w:r>
        <w:rPr>
          <w:rFonts w:ascii="Arial" w:hAnsi="Arial" w:cs="Arial"/>
          <w:sz w:val="24"/>
          <w:szCs w:val="24"/>
        </w:rPr>
        <w:t xml:space="preserve">and </w:t>
      </w:r>
      <w:r w:rsidR="00961754" w:rsidRPr="00A43FD5">
        <w:rPr>
          <w:rFonts w:ascii="Arial" w:hAnsi="Arial" w:cs="Arial"/>
          <w:sz w:val="24"/>
          <w:szCs w:val="24"/>
        </w:rPr>
        <w:t>assum</w:t>
      </w:r>
      <w:r>
        <w:rPr>
          <w:rFonts w:ascii="Arial" w:hAnsi="Arial" w:cs="Arial"/>
          <w:sz w:val="24"/>
          <w:szCs w:val="24"/>
        </w:rPr>
        <w:t>ing</w:t>
      </w:r>
      <w:r w:rsidR="00961754" w:rsidRPr="00A43FD5">
        <w:rPr>
          <w:rFonts w:ascii="Arial" w:hAnsi="Arial" w:cs="Arial"/>
          <w:sz w:val="24"/>
          <w:szCs w:val="24"/>
        </w:rPr>
        <w:t xml:space="preserve"> no major changes) </w:t>
      </w:r>
      <w:r>
        <w:rPr>
          <w:rFonts w:ascii="Arial" w:hAnsi="Arial" w:cs="Arial"/>
          <w:sz w:val="24"/>
          <w:szCs w:val="24"/>
        </w:rPr>
        <w:t>the DPW director</w:t>
      </w:r>
      <w:r w:rsidR="00961754" w:rsidRPr="00A43FD5">
        <w:rPr>
          <w:rFonts w:ascii="Arial" w:hAnsi="Arial" w:cs="Arial"/>
          <w:sz w:val="24"/>
          <w:szCs w:val="24"/>
        </w:rPr>
        <w:t xml:space="preserve"> will prepare the contract with the supplier and installer with the goal</w:t>
      </w:r>
      <w:r w:rsidR="00A43FD5" w:rsidRPr="00A43FD5">
        <w:rPr>
          <w:rFonts w:ascii="Arial" w:hAnsi="Arial" w:cs="Arial"/>
          <w:sz w:val="24"/>
          <w:szCs w:val="24"/>
        </w:rPr>
        <w:t xml:space="preserve"> to </w:t>
      </w:r>
      <w:r w:rsidR="00961754" w:rsidRPr="00A43FD5">
        <w:rPr>
          <w:rFonts w:ascii="Arial" w:hAnsi="Arial" w:cs="Arial"/>
          <w:sz w:val="24"/>
          <w:szCs w:val="24"/>
        </w:rPr>
        <w:t xml:space="preserve">build the playground in October. The cut-off date to install the playground surface is October 31. </w:t>
      </w:r>
      <w:r>
        <w:rPr>
          <w:rFonts w:ascii="Arial" w:hAnsi="Arial" w:cs="Arial"/>
          <w:sz w:val="24"/>
          <w:szCs w:val="24"/>
        </w:rPr>
        <w:t>I</w:t>
      </w:r>
      <w:r w:rsidR="00961754" w:rsidRPr="00A43FD5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not </w:t>
      </w:r>
      <w:r w:rsidR="00961754" w:rsidRPr="00A43FD5">
        <w:rPr>
          <w:rFonts w:ascii="Arial" w:hAnsi="Arial" w:cs="Arial"/>
          <w:sz w:val="24"/>
          <w:szCs w:val="24"/>
        </w:rPr>
        <w:t>install</w:t>
      </w:r>
      <w:r>
        <w:rPr>
          <w:rFonts w:ascii="Arial" w:hAnsi="Arial" w:cs="Arial"/>
          <w:sz w:val="24"/>
          <w:szCs w:val="24"/>
        </w:rPr>
        <w:t>ed</w:t>
      </w:r>
      <w:r w:rsidR="00961754" w:rsidRPr="00A43FD5">
        <w:rPr>
          <w:rFonts w:ascii="Arial" w:hAnsi="Arial" w:cs="Arial"/>
          <w:sz w:val="24"/>
          <w:szCs w:val="24"/>
        </w:rPr>
        <w:t xml:space="preserve"> by then </w:t>
      </w:r>
      <w:r>
        <w:rPr>
          <w:rFonts w:ascii="Arial" w:hAnsi="Arial" w:cs="Arial"/>
          <w:sz w:val="24"/>
          <w:szCs w:val="24"/>
        </w:rPr>
        <w:t xml:space="preserve">it will </w:t>
      </w:r>
      <w:r w:rsidR="00961754" w:rsidRPr="00A43FD5">
        <w:rPr>
          <w:rFonts w:ascii="Arial" w:hAnsi="Arial" w:cs="Arial"/>
          <w:sz w:val="24"/>
          <w:szCs w:val="24"/>
        </w:rPr>
        <w:t>have to wait until the spring</w:t>
      </w:r>
      <w:r>
        <w:rPr>
          <w:rFonts w:ascii="Arial" w:hAnsi="Arial" w:cs="Arial"/>
          <w:sz w:val="24"/>
          <w:szCs w:val="24"/>
        </w:rPr>
        <w:t>.</w:t>
      </w:r>
    </w:p>
    <w:p w14:paraId="2B17E71C" w14:textId="35E943B3" w:rsidR="005C0385" w:rsidRPr="005C0385" w:rsidRDefault="005C0385" w:rsidP="00A43FD5">
      <w:pPr>
        <w:rPr>
          <w:rFonts w:ascii="Arial" w:hAnsi="Arial" w:cs="Arial"/>
          <w:sz w:val="24"/>
          <w:szCs w:val="24"/>
        </w:rPr>
      </w:pPr>
      <w:r w:rsidRPr="00C874F3">
        <w:rPr>
          <w:rFonts w:ascii="Arial" w:hAnsi="Arial" w:cs="Arial"/>
          <w:b/>
          <w:bCs/>
          <w:sz w:val="24"/>
          <w:szCs w:val="24"/>
        </w:rPr>
        <w:t>Minutes</w:t>
      </w:r>
    </w:p>
    <w:p w14:paraId="1345E80E" w14:textId="77777777" w:rsidR="002705CB" w:rsidRPr="00A43FD5" w:rsidRDefault="002705CB" w:rsidP="002705CB">
      <w:pPr>
        <w:pStyle w:val="ListParagraph"/>
        <w:numPr>
          <w:ilvl w:val="0"/>
          <w:numId w:val="12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Minutes of April 15, 2021 Executive Session  with minor change were approved</w:t>
      </w:r>
    </w:p>
    <w:p w14:paraId="7BE4287D" w14:textId="77777777" w:rsidR="002705CB" w:rsidRPr="00A43FD5" w:rsidRDefault="002705CB" w:rsidP="002705CB">
      <w:pPr>
        <w:pStyle w:val="ListParagraph"/>
        <w:numPr>
          <w:ilvl w:val="0"/>
          <w:numId w:val="12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Minutes of April 15, 2021 CPC Meeting with minor change were approved </w:t>
      </w:r>
    </w:p>
    <w:p w14:paraId="7AF24795" w14:textId="77777777" w:rsidR="002705CB" w:rsidRPr="00A43FD5" w:rsidRDefault="002705CB" w:rsidP="002705CB">
      <w:pPr>
        <w:pStyle w:val="ListParagraph"/>
        <w:numPr>
          <w:ilvl w:val="0"/>
          <w:numId w:val="12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Minutes of May 20, 2021 CPC Meeting were approved</w:t>
      </w:r>
    </w:p>
    <w:p w14:paraId="319B1312" w14:textId="371CDA23" w:rsidR="00EB3341" w:rsidRPr="00A43FD5" w:rsidRDefault="00EB3341" w:rsidP="00A43FD5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25376A17" w14:textId="3CC8B36A" w:rsidR="00EB3341" w:rsidRDefault="00EB3341" w:rsidP="00A43FD5">
      <w:pPr>
        <w:spacing w:after="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sz w:val="24"/>
          <w:szCs w:val="24"/>
        </w:rPr>
        <w:t>Administrative Details</w:t>
      </w:r>
      <w:r w:rsidR="00A43FD5" w:rsidRPr="00A43FD5">
        <w:rPr>
          <w:rFonts w:ascii="Arial" w:hAnsi="Arial" w:cs="Arial"/>
          <w:sz w:val="24"/>
          <w:szCs w:val="24"/>
        </w:rPr>
        <w:t>:  A</w:t>
      </w:r>
      <w:r w:rsidR="00D6098E" w:rsidRPr="00A43FD5">
        <w:rPr>
          <w:rFonts w:ascii="Arial" w:hAnsi="Arial" w:cs="Arial"/>
          <w:sz w:val="24"/>
          <w:szCs w:val="24"/>
        </w:rPr>
        <w:t>ctivity Ledger is included to keep Committee up to date on expenditures.</w:t>
      </w:r>
    </w:p>
    <w:p w14:paraId="321E470F" w14:textId="77777777" w:rsidR="00A43FD5" w:rsidRPr="00A43FD5" w:rsidRDefault="00A43FD5" w:rsidP="00A43FD5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47A906A6" w14:textId="7444A95F" w:rsidR="001631F2" w:rsidRPr="00A43FD5" w:rsidRDefault="001631F2" w:rsidP="00A43FD5">
      <w:pPr>
        <w:spacing w:after="0" w:line="248" w:lineRule="auto"/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b/>
          <w:sz w:val="24"/>
          <w:szCs w:val="24"/>
        </w:rPr>
        <w:lastRenderedPageBreak/>
        <w:t>Correspondence:</w:t>
      </w:r>
      <w:r w:rsidRPr="00A43FD5">
        <w:rPr>
          <w:rFonts w:ascii="Arial" w:hAnsi="Arial" w:cs="Arial"/>
          <w:sz w:val="24"/>
          <w:szCs w:val="24"/>
        </w:rPr>
        <w:t xml:space="preserve">  2 Phone Calls</w:t>
      </w:r>
      <w:r w:rsidR="005C0385">
        <w:rPr>
          <w:rFonts w:ascii="Arial" w:hAnsi="Arial" w:cs="Arial"/>
          <w:sz w:val="24"/>
          <w:szCs w:val="24"/>
        </w:rPr>
        <w:t>:</w:t>
      </w:r>
      <w:r w:rsidRPr="00A43FD5">
        <w:rPr>
          <w:rFonts w:ascii="Arial" w:hAnsi="Arial" w:cs="Arial"/>
          <w:sz w:val="24"/>
          <w:szCs w:val="24"/>
        </w:rPr>
        <w:t xml:space="preserve"> one from Stuart Saginor CP Coalition stating that our CPC Plan does need to be updated annually; the other </w:t>
      </w:r>
      <w:r w:rsidR="005C0385">
        <w:rPr>
          <w:rFonts w:ascii="Arial" w:hAnsi="Arial" w:cs="Arial"/>
          <w:sz w:val="24"/>
          <w:szCs w:val="24"/>
        </w:rPr>
        <w:t xml:space="preserve">from an individual </w:t>
      </w:r>
      <w:r w:rsidRPr="00A43FD5">
        <w:rPr>
          <w:rFonts w:ascii="Arial" w:hAnsi="Arial" w:cs="Arial"/>
          <w:sz w:val="24"/>
          <w:szCs w:val="24"/>
        </w:rPr>
        <w:t>with questions regarding the land on Middle Street in an Agricultural Restriction, giving the Town the right of first refusal.</w:t>
      </w:r>
    </w:p>
    <w:p w14:paraId="1D9D6783" w14:textId="77777777" w:rsidR="00C874F3" w:rsidRDefault="00C874F3" w:rsidP="00581C05">
      <w:pPr>
        <w:rPr>
          <w:rFonts w:ascii="Arial" w:hAnsi="Arial" w:cs="Arial"/>
          <w:sz w:val="24"/>
          <w:szCs w:val="24"/>
        </w:rPr>
      </w:pPr>
    </w:p>
    <w:p w14:paraId="52E5220E" w14:textId="7074B0A1" w:rsidR="00187620" w:rsidRPr="00A43FD5" w:rsidRDefault="002E1F88" w:rsidP="00581C05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 xml:space="preserve">Having completed the business before it, the Committee adjourned the meeting by unanimous </w:t>
      </w:r>
      <w:r w:rsidR="00D6098E" w:rsidRPr="00A43FD5">
        <w:rPr>
          <w:rFonts w:ascii="Arial" w:hAnsi="Arial" w:cs="Arial"/>
          <w:sz w:val="24"/>
          <w:szCs w:val="24"/>
        </w:rPr>
        <w:t xml:space="preserve">consent at approximately </w:t>
      </w:r>
      <w:r w:rsidR="00B3269E" w:rsidRPr="00A43FD5">
        <w:rPr>
          <w:rFonts w:ascii="Arial" w:hAnsi="Arial" w:cs="Arial"/>
          <w:sz w:val="24"/>
          <w:szCs w:val="24"/>
        </w:rPr>
        <w:t>925</w:t>
      </w:r>
      <w:r w:rsidR="00D6098E" w:rsidRPr="00A43FD5">
        <w:rPr>
          <w:rFonts w:ascii="Arial" w:hAnsi="Arial" w:cs="Arial"/>
          <w:sz w:val="24"/>
          <w:szCs w:val="24"/>
        </w:rPr>
        <w:t xml:space="preserve"> p.m.  </w:t>
      </w:r>
      <w:r w:rsidR="00F20B90" w:rsidRPr="00A43FD5">
        <w:rPr>
          <w:rFonts w:ascii="Arial" w:hAnsi="Arial" w:cs="Arial"/>
          <w:sz w:val="24"/>
          <w:szCs w:val="24"/>
        </w:rPr>
        <w:t xml:space="preserve">Next meeting </w:t>
      </w:r>
      <w:r w:rsidR="001631F2" w:rsidRPr="00A43FD5">
        <w:rPr>
          <w:rFonts w:ascii="Arial" w:hAnsi="Arial" w:cs="Arial"/>
          <w:sz w:val="24"/>
          <w:szCs w:val="24"/>
        </w:rPr>
        <w:t>will be September 16, 2</w:t>
      </w:r>
      <w:r w:rsidR="00D6098E" w:rsidRPr="00A43FD5">
        <w:rPr>
          <w:rFonts w:ascii="Arial" w:hAnsi="Arial" w:cs="Arial"/>
          <w:sz w:val="24"/>
          <w:szCs w:val="24"/>
        </w:rPr>
        <w:t>021</w:t>
      </w:r>
      <w:r w:rsidR="00F20B90" w:rsidRPr="00A43FD5">
        <w:rPr>
          <w:rFonts w:ascii="Arial" w:hAnsi="Arial" w:cs="Arial"/>
          <w:sz w:val="24"/>
          <w:szCs w:val="24"/>
        </w:rPr>
        <w:t xml:space="preserve"> </w:t>
      </w:r>
      <w:r w:rsidR="001631F2" w:rsidRPr="00A43FD5">
        <w:rPr>
          <w:rFonts w:ascii="Arial" w:hAnsi="Arial" w:cs="Arial"/>
          <w:sz w:val="24"/>
          <w:szCs w:val="24"/>
        </w:rPr>
        <w:t xml:space="preserve">at </w:t>
      </w:r>
      <w:r w:rsidR="00F20B90" w:rsidRPr="00A43FD5">
        <w:rPr>
          <w:rFonts w:ascii="Arial" w:hAnsi="Arial" w:cs="Arial"/>
          <w:sz w:val="24"/>
          <w:szCs w:val="24"/>
        </w:rPr>
        <w:t>7:30 p.m.</w:t>
      </w:r>
    </w:p>
    <w:p w14:paraId="5C5952C4" w14:textId="01EDC4D0" w:rsidR="0063523C" w:rsidRPr="00A43FD5" w:rsidRDefault="0063523C" w:rsidP="003029FA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Respectfully submitted,</w:t>
      </w:r>
    </w:p>
    <w:p w14:paraId="19A4027B" w14:textId="7A971E3D" w:rsidR="0063523C" w:rsidRPr="00A43FD5" w:rsidRDefault="00A86B36" w:rsidP="003029FA">
      <w:pPr>
        <w:rPr>
          <w:rFonts w:ascii="Arial" w:hAnsi="Arial" w:cs="Arial"/>
          <w:sz w:val="24"/>
          <w:szCs w:val="24"/>
        </w:rPr>
      </w:pPr>
      <w:r w:rsidRPr="00A43FD5">
        <w:rPr>
          <w:rFonts w:ascii="Arial" w:hAnsi="Arial" w:cs="Arial"/>
          <w:sz w:val="24"/>
          <w:szCs w:val="24"/>
        </w:rPr>
        <w:t>Barbara Gard, CPC Administrator</w:t>
      </w:r>
    </w:p>
    <w:p w14:paraId="71B75FAD" w14:textId="5F23C9A0" w:rsidR="004F7D64" w:rsidRPr="00A43FD5" w:rsidRDefault="0063523C" w:rsidP="003029FA">
      <w:pPr>
        <w:rPr>
          <w:rFonts w:ascii="Arial" w:hAnsi="Arial" w:cs="Arial"/>
          <w:b/>
          <w:bCs/>
          <w:sz w:val="24"/>
          <w:szCs w:val="24"/>
        </w:rPr>
      </w:pPr>
      <w:r w:rsidRPr="00A43FD5">
        <w:rPr>
          <w:rFonts w:ascii="Arial" w:hAnsi="Arial" w:cs="Arial"/>
          <w:b/>
          <w:bCs/>
          <w:sz w:val="24"/>
          <w:szCs w:val="24"/>
        </w:rPr>
        <w:t>Documents reviewed at the meeting:</w:t>
      </w:r>
    </w:p>
    <w:p w14:paraId="4DAA6C11" w14:textId="77777777" w:rsidR="000D39DD" w:rsidRPr="00A43FD5" w:rsidRDefault="000D39DD" w:rsidP="003029FA">
      <w:pPr>
        <w:rPr>
          <w:rFonts w:ascii="Arial" w:hAnsi="Arial" w:cs="Arial"/>
          <w:bCs/>
          <w:sz w:val="24"/>
          <w:szCs w:val="24"/>
        </w:rPr>
      </w:pPr>
      <w:r w:rsidRPr="00A43FD5">
        <w:rPr>
          <w:rFonts w:ascii="Arial" w:hAnsi="Arial" w:cs="Arial"/>
          <w:bCs/>
          <w:sz w:val="24"/>
          <w:szCs w:val="24"/>
        </w:rPr>
        <w:t xml:space="preserve">Harbor Committee’s Eligibility Application </w:t>
      </w:r>
    </w:p>
    <w:p w14:paraId="2A2BCB2C" w14:textId="326561F8" w:rsidR="00D6098E" w:rsidRPr="00A43FD5" w:rsidRDefault="00D6098E" w:rsidP="003029FA">
      <w:pPr>
        <w:rPr>
          <w:rFonts w:ascii="Arial" w:hAnsi="Arial" w:cs="Arial"/>
          <w:bCs/>
          <w:sz w:val="24"/>
          <w:szCs w:val="24"/>
        </w:rPr>
      </w:pPr>
      <w:r w:rsidRPr="00A43FD5">
        <w:rPr>
          <w:rFonts w:ascii="Arial" w:hAnsi="Arial" w:cs="Arial"/>
          <w:bCs/>
          <w:sz w:val="24"/>
          <w:szCs w:val="24"/>
        </w:rPr>
        <w:t xml:space="preserve">Financial Ledger for CPC as of </w:t>
      </w:r>
      <w:r w:rsidR="00B3269E" w:rsidRPr="00A43FD5">
        <w:rPr>
          <w:rFonts w:ascii="Arial" w:hAnsi="Arial" w:cs="Arial"/>
          <w:bCs/>
          <w:sz w:val="24"/>
          <w:szCs w:val="24"/>
        </w:rPr>
        <w:t xml:space="preserve">August </w:t>
      </w:r>
      <w:r w:rsidRPr="00A43FD5">
        <w:rPr>
          <w:rFonts w:ascii="Arial" w:hAnsi="Arial" w:cs="Arial"/>
          <w:bCs/>
          <w:sz w:val="24"/>
          <w:szCs w:val="24"/>
        </w:rPr>
        <w:t>17, 2021</w:t>
      </w:r>
      <w:r w:rsidR="00B3269E" w:rsidRPr="00A43FD5">
        <w:rPr>
          <w:rFonts w:ascii="Arial" w:hAnsi="Arial" w:cs="Arial"/>
          <w:bCs/>
          <w:sz w:val="24"/>
          <w:szCs w:val="24"/>
        </w:rPr>
        <w:t xml:space="preserve"> showing expenses lines for FY22</w:t>
      </w:r>
    </w:p>
    <w:sectPr w:rsidR="00D6098E" w:rsidRPr="00A43FD5" w:rsidSect="00ED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22FFC" w16cex:dateUtc="2021-09-20T01:54:00Z"/>
  <w16cex:commentExtensible w16cex:durableId="24F2301E" w16cex:dateUtc="2021-09-20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A69D7" w16cid:durableId="24F22FFC"/>
  <w16cid:commentId w16cid:paraId="7A6C24E1" w16cid:durableId="24F230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0BBD" w14:textId="77777777" w:rsidR="004E1A46" w:rsidRDefault="004E1A46" w:rsidP="009E0609">
      <w:pPr>
        <w:spacing w:after="0" w:line="240" w:lineRule="auto"/>
      </w:pPr>
      <w:r>
        <w:separator/>
      </w:r>
    </w:p>
  </w:endnote>
  <w:endnote w:type="continuationSeparator" w:id="0">
    <w:p w14:paraId="214ADE49" w14:textId="77777777" w:rsidR="004E1A46" w:rsidRDefault="004E1A46" w:rsidP="009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48ED" w14:textId="77777777" w:rsidR="004F4AA0" w:rsidRDefault="004F4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9E05" w14:textId="74509A14" w:rsidR="004E1A46" w:rsidRPr="007E3D98" w:rsidRDefault="004E1A46" w:rsidP="00EB2195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11B0B" wp14:editId="702748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27111C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Community Pre</w:t>
    </w:r>
    <w:r w:rsidR="00EF2DD5">
      <w:rPr>
        <w:rFonts w:ascii="Arial" w:hAnsi="Arial" w:cs="Arial"/>
        <w:color w:val="4472C4" w:themeColor="accent1"/>
      </w:rPr>
      <w:t xml:space="preserve">servation </w:t>
    </w:r>
    <w:bookmarkStart w:id="0" w:name="_GoBack"/>
    <w:bookmarkEnd w:id="0"/>
    <w:r w:rsidR="00EF2DD5">
      <w:rPr>
        <w:rFonts w:ascii="Arial" w:hAnsi="Arial" w:cs="Arial"/>
        <w:color w:val="4472C4" w:themeColor="accent1"/>
      </w:rPr>
      <w:t>Committee,</w:t>
    </w:r>
    <w:r w:rsidR="006A3BE9">
      <w:rPr>
        <w:rFonts w:ascii="Arial" w:hAnsi="Arial" w:cs="Arial"/>
        <w:color w:val="4472C4" w:themeColor="accent1"/>
      </w:rPr>
      <w:t xml:space="preserve"> </w:t>
    </w:r>
    <w:r w:rsidR="00EF2DD5">
      <w:rPr>
        <w:rFonts w:ascii="Arial" w:hAnsi="Arial" w:cs="Arial"/>
        <w:color w:val="4472C4" w:themeColor="accent1"/>
      </w:rPr>
      <w:t xml:space="preserve">Minutes of August 19, </w:t>
    </w:r>
    <w:r w:rsidR="00D6098E">
      <w:rPr>
        <w:rFonts w:ascii="Arial" w:hAnsi="Arial" w:cs="Arial"/>
        <w:color w:val="4472C4" w:themeColor="accent1"/>
      </w:rPr>
      <w:t>2021</w:t>
    </w:r>
    <w:r>
      <w:rPr>
        <w:rFonts w:ascii="Arial" w:hAnsi="Arial" w:cs="Arial"/>
        <w:color w:val="4472C4" w:themeColor="accent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F033" w14:textId="5EE67E90" w:rsidR="004E1A46" w:rsidRPr="004F4AA0" w:rsidRDefault="004E1A46" w:rsidP="0047480E">
    <w:pPr>
      <w:pStyle w:val="Footer"/>
      <w:jc w:val="center"/>
      <w:rPr>
        <w:rFonts w:ascii="Arial" w:hAnsi="Arial" w:cs="Arial"/>
        <w:color w:val="4472C4" w:themeColor="accent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2AEB" wp14:editId="7E926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A249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>West Newbury Co</w:t>
    </w:r>
    <w:r w:rsidR="004F4AA0">
      <w:rPr>
        <w:rFonts w:ascii="Arial" w:hAnsi="Arial" w:cs="Arial"/>
        <w:color w:val="4472C4" w:themeColor="accent1"/>
      </w:rPr>
      <w:t xml:space="preserve">mmunity Preservation Committee, </w:t>
    </w:r>
    <w:r w:rsidRPr="0047480E">
      <w:rPr>
        <w:rFonts w:ascii="Arial" w:hAnsi="Arial" w:cs="Arial"/>
        <w:color w:val="4472C4" w:themeColor="accent1"/>
      </w:rPr>
      <w:t xml:space="preserve">Minutes </w:t>
    </w:r>
    <w:r w:rsidR="00EF2DD5">
      <w:rPr>
        <w:rFonts w:ascii="Arial" w:hAnsi="Arial" w:cs="Arial"/>
        <w:color w:val="4472C4" w:themeColor="accent1"/>
      </w:rPr>
      <w:t>August 19</w:t>
    </w:r>
    <w:r w:rsidR="00D6098E">
      <w:rPr>
        <w:rFonts w:ascii="Arial" w:hAnsi="Arial" w:cs="Arial"/>
        <w:color w:val="4472C4" w:themeColor="accent1"/>
      </w:rPr>
      <w:t xml:space="preserve">, </w:t>
    </w:r>
    <w:r w:rsidR="007E3D98">
      <w:rPr>
        <w:rFonts w:ascii="Arial" w:hAnsi="Arial" w:cs="Arial"/>
        <w:color w:val="4472C4" w:themeColor="accent1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E9E5" w14:textId="77777777" w:rsidR="004E1A46" w:rsidRDefault="004E1A46" w:rsidP="009E0609">
      <w:pPr>
        <w:spacing w:after="0" w:line="240" w:lineRule="auto"/>
      </w:pPr>
      <w:r>
        <w:separator/>
      </w:r>
    </w:p>
  </w:footnote>
  <w:footnote w:type="continuationSeparator" w:id="0">
    <w:p w14:paraId="60A6AFA8" w14:textId="77777777" w:rsidR="004E1A46" w:rsidRDefault="004E1A46" w:rsidP="009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AB19" w14:textId="77777777" w:rsidR="004F4AA0" w:rsidRDefault="004F4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99082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8D466" w14:textId="52443EBB" w:rsidR="004E1A46" w:rsidRPr="0047480E" w:rsidRDefault="004E1A46" w:rsidP="00187620">
        <w:pPr>
          <w:pStyle w:val="Header"/>
          <w:jc w:val="right"/>
          <w:rPr>
            <w:rFonts w:ascii="Arial" w:hAnsi="Arial" w:cs="Arial"/>
          </w:rPr>
        </w:pPr>
        <w:r w:rsidRPr="0047480E">
          <w:rPr>
            <w:rFonts w:ascii="Arial" w:hAnsi="Arial" w:cs="Arial"/>
          </w:rPr>
          <w:fldChar w:fldCharType="begin"/>
        </w:r>
        <w:r w:rsidRPr="0047480E">
          <w:rPr>
            <w:rFonts w:ascii="Arial" w:hAnsi="Arial" w:cs="Arial"/>
          </w:rPr>
          <w:instrText xml:space="preserve"> PAGE   \* MERGEFORMAT </w:instrText>
        </w:r>
        <w:r w:rsidRPr="0047480E">
          <w:rPr>
            <w:rFonts w:ascii="Arial" w:hAnsi="Arial" w:cs="Arial"/>
          </w:rPr>
          <w:fldChar w:fldCharType="separate"/>
        </w:r>
        <w:r w:rsidR="004F4AA0">
          <w:rPr>
            <w:rFonts w:ascii="Arial" w:hAnsi="Arial" w:cs="Arial"/>
            <w:noProof/>
          </w:rPr>
          <w:t>2</w:t>
        </w:r>
        <w:r w:rsidRPr="0047480E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435B" w14:textId="77777777" w:rsidR="004F4AA0" w:rsidRDefault="004F4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A1B"/>
    <w:multiLevelType w:val="hybridMultilevel"/>
    <w:tmpl w:val="8A9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4550"/>
    <w:multiLevelType w:val="hybridMultilevel"/>
    <w:tmpl w:val="D996CE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47F5E5F"/>
    <w:multiLevelType w:val="hybridMultilevel"/>
    <w:tmpl w:val="DF7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B51"/>
    <w:multiLevelType w:val="hybridMultilevel"/>
    <w:tmpl w:val="A13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AAF"/>
    <w:multiLevelType w:val="hybridMultilevel"/>
    <w:tmpl w:val="8A460C2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342B0070"/>
    <w:multiLevelType w:val="hybridMultilevel"/>
    <w:tmpl w:val="12A0FBD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EEE6301"/>
    <w:multiLevelType w:val="hybridMultilevel"/>
    <w:tmpl w:val="78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04E9D"/>
    <w:multiLevelType w:val="hybridMultilevel"/>
    <w:tmpl w:val="B90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3557"/>
    <w:multiLevelType w:val="hybridMultilevel"/>
    <w:tmpl w:val="46F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D69"/>
    <w:multiLevelType w:val="hybridMultilevel"/>
    <w:tmpl w:val="DBEE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9"/>
    <w:rsid w:val="00011B22"/>
    <w:rsid w:val="0001223F"/>
    <w:rsid w:val="000165D0"/>
    <w:rsid w:val="00070923"/>
    <w:rsid w:val="0007306C"/>
    <w:rsid w:val="0008200F"/>
    <w:rsid w:val="00082BAC"/>
    <w:rsid w:val="000B5618"/>
    <w:rsid w:val="000C350F"/>
    <w:rsid w:val="000D39DD"/>
    <w:rsid w:val="000E3523"/>
    <w:rsid w:val="000E44B5"/>
    <w:rsid w:val="000E6683"/>
    <w:rsid w:val="0011040F"/>
    <w:rsid w:val="00112C08"/>
    <w:rsid w:val="00114698"/>
    <w:rsid w:val="0011769A"/>
    <w:rsid w:val="001423EA"/>
    <w:rsid w:val="00142BFE"/>
    <w:rsid w:val="00146C95"/>
    <w:rsid w:val="001513FC"/>
    <w:rsid w:val="00160551"/>
    <w:rsid w:val="001631F2"/>
    <w:rsid w:val="00187620"/>
    <w:rsid w:val="001B24B7"/>
    <w:rsid w:val="001C089F"/>
    <w:rsid w:val="001D0647"/>
    <w:rsid w:val="001D52F9"/>
    <w:rsid w:val="0020690D"/>
    <w:rsid w:val="0021413C"/>
    <w:rsid w:val="00215D7D"/>
    <w:rsid w:val="002167E4"/>
    <w:rsid w:val="00217EFD"/>
    <w:rsid w:val="00241B19"/>
    <w:rsid w:val="002517F7"/>
    <w:rsid w:val="00262E65"/>
    <w:rsid w:val="002705CB"/>
    <w:rsid w:val="002A0119"/>
    <w:rsid w:val="002A7768"/>
    <w:rsid w:val="002B3D5B"/>
    <w:rsid w:val="002B5179"/>
    <w:rsid w:val="002B741C"/>
    <w:rsid w:val="002C1C7E"/>
    <w:rsid w:val="002E1F88"/>
    <w:rsid w:val="002F7D46"/>
    <w:rsid w:val="003029FA"/>
    <w:rsid w:val="00311952"/>
    <w:rsid w:val="00325C36"/>
    <w:rsid w:val="00343287"/>
    <w:rsid w:val="00343A7C"/>
    <w:rsid w:val="00345861"/>
    <w:rsid w:val="0034772C"/>
    <w:rsid w:val="003C32FE"/>
    <w:rsid w:val="003C6A3D"/>
    <w:rsid w:val="003D523C"/>
    <w:rsid w:val="003E2AEF"/>
    <w:rsid w:val="003F16D3"/>
    <w:rsid w:val="00415B8B"/>
    <w:rsid w:val="0046497F"/>
    <w:rsid w:val="004650B3"/>
    <w:rsid w:val="0047480E"/>
    <w:rsid w:val="00475DFB"/>
    <w:rsid w:val="00490E80"/>
    <w:rsid w:val="00496795"/>
    <w:rsid w:val="004A0611"/>
    <w:rsid w:val="004A395B"/>
    <w:rsid w:val="004B0769"/>
    <w:rsid w:val="004B43F9"/>
    <w:rsid w:val="004D65EC"/>
    <w:rsid w:val="004D667B"/>
    <w:rsid w:val="004E1A46"/>
    <w:rsid w:val="004F197E"/>
    <w:rsid w:val="004F4AA0"/>
    <w:rsid w:val="004F4B02"/>
    <w:rsid w:val="004F7D64"/>
    <w:rsid w:val="005021D9"/>
    <w:rsid w:val="0050718D"/>
    <w:rsid w:val="00520805"/>
    <w:rsid w:val="00522401"/>
    <w:rsid w:val="00531378"/>
    <w:rsid w:val="005358CB"/>
    <w:rsid w:val="00553F9B"/>
    <w:rsid w:val="005730E6"/>
    <w:rsid w:val="00574CBA"/>
    <w:rsid w:val="00581C05"/>
    <w:rsid w:val="00586BF9"/>
    <w:rsid w:val="00597DB3"/>
    <w:rsid w:val="005B1A49"/>
    <w:rsid w:val="005B2AE4"/>
    <w:rsid w:val="005B3A3A"/>
    <w:rsid w:val="005B57D6"/>
    <w:rsid w:val="005C0385"/>
    <w:rsid w:val="005C2B9F"/>
    <w:rsid w:val="005D07C4"/>
    <w:rsid w:val="005E11E9"/>
    <w:rsid w:val="006319A6"/>
    <w:rsid w:val="0063523C"/>
    <w:rsid w:val="0064272B"/>
    <w:rsid w:val="00642B58"/>
    <w:rsid w:val="0064344A"/>
    <w:rsid w:val="00647CA2"/>
    <w:rsid w:val="00647E08"/>
    <w:rsid w:val="006542CD"/>
    <w:rsid w:val="00684B55"/>
    <w:rsid w:val="006879AC"/>
    <w:rsid w:val="00697A45"/>
    <w:rsid w:val="006A3BE9"/>
    <w:rsid w:val="006C008D"/>
    <w:rsid w:val="006E4794"/>
    <w:rsid w:val="006F596A"/>
    <w:rsid w:val="00706DED"/>
    <w:rsid w:val="00720566"/>
    <w:rsid w:val="00730FD2"/>
    <w:rsid w:val="007366E6"/>
    <w:rsid w:val="00744667"/>
    <w:rsid w:val="007462C6"/>
    <w:rsid w:val="00750D36"/>
    <w:rsid w:val="00752C2A"/>
    <w:rsid w:val="00754634"/>
    <w:rsid w:val="007546CD"/>
    <w:rsid w:val="00760E53"/>
    <w:rsid w:val="007806D2"/>
    <w:rsid w:val="00780D5D"/>
    <w:rsid w:val="00781F81"/>
    <w:rsid w:val="00784AEE"/>
    <w:rsid w:val="007913F6"/>
    <w:rsid w:val="007A691D"/>
    <w:rsid w:val="007A7D3F"/>
    <w:rsid w:val="007B366D"/>
    <w:rsid w:val="007B53F7"/>
    <w:rsid w:val="007E3D98"/>
    <w:rsid w:val="007E5175"/>
    <w:rsid w:val="008002ED"/>
    <w:rsid w:val="0080635C"/>
    <w:rsid w:val="00810A3D"/>
    <w:rsid w:val="00812698"/>
    <w:rsid w:val="0084584C"/>
    <w:rsid w:val="008504C1"/>
    <w:rsid w:val="00874340"/>
    <w:rsid w:val="00881D46"/>
    <w:rsid w:val="0089035F"/>
    <w:rsid w:val="008C00CF"/>
    <w:rsid w:val="008D3950"/>
    <w:rsid w:val="008E03E7"/>
    <w:rsid w:val="008E3487"/>
    <w:rsid w:val="008F38C2"/>
    <w:rsid w:val="00906C32"/>
    <w:rsid w:val="00906F86"/>
    <w:rsid w:val="009229F7"/>
    <w:rsid w:val="009267CD"/>
    <w:rsid w:val="00942E11"/>
    <w:rsid w:val="00961754"/>
    <w:rsid w:val="009677B0"/>
    <w:rsid w:val="0097318F"/>
    <w:rsid w:val="00973A8D"/>
    <w:rsid w:val="00973DF1"/>
    <w:rsid w:val="00975ECE"/>
    <w:rsid w:val="009A578A"/>
    <w:rsid w:val="009B5126"/>
    <w:rsid w:val="009C1389"/>
    <w:rsid w:val="009D197C"/>
    <w:rsid w:val="009D62C6"/>
    <w:rsid w:val="009D7015"/>
    <w:rsid w:val="009E0609"/>
    <w:rsid w:val="009E2713"/>
    <w:rsid w:val="009E7652"/>
    <w:rsid w:val="00A15186"/>
    <w:rsid w:val="00A15888"/>
    <w:rsid w:val="00A2113D"/>
    <w:rsid w:val="00A24DB2"/>
    <w:rsid w:val="00A34797"/>
    <w:rsid w:val="00A4050A"/>
    <w:rsid w:val="00A42B33"/>
    <w:rsid w:val="00A43FD5"/>
    <w:rsid w:val="00A86B36"/>
    <w:rsid w:val="00AB17DA"/>
    <w:rsid w:val="00AC0AB1"/>
    <w:rsid w:val="00AC0FA8"/>
    <w:rsid w:val="00AC63E3"/>
    <w:rsid w:val="00AD08BB"/>
    <w:rsid w:val="00B02C6D"/>
    <w:rsid w:val="00B3269E"/>
    <w:rsid w:val="00B40327"/>
    <w:rsid w:val="00B40560"/>
    <w:rsid w:val="00B623AC"/>
    <w:rsid w:val="00B66959"/>
    <w:rsid w:val="00B732C6"/>
    <w:rsid w:val="00B848A7"/>
    <w:rsid w:val="00B87461"/>
    <w:rsid w:val="00BA1DD8"/>
    <w:rsid w:val="00BB117A"/>
    <w:rsid w:val="00BC110F"/>
    <w:rsid w:val="00BE6BA9"/>
    <w:rsid w:val="00BE70B3"/>
    <w:rsid w:val="00BF0464"/>
    <w:rsid w:val="00BF60DB"/>
    <w:rsid w:val="00C06A15"/>
    <w:rsid w:val="00C72DEC"/>
    <w:rsid w:val="00C874F3"/>
    <w:rsid w:val="00C973E7"/>
    <w:rsid w:val="00CA1A2A"/>
    <w:rsid w:val="00CA1F7C"/>
    <w:rsid w:val="00CA3A6F"/>
    <w:rsid w:val="00CD468B"/>
    <w:rsid w:val="00CE09E4"/>
    <w:rsid w:val="00CE5EEE"/>
    <w:rsid w:val="00D6098E"/>
    <w:rsid w:val="00D77BB4"/>
    <w:rsid w:val="00D80775"/>
    <w:rsid w:val="00D84FD1"/>
    <w:rsid w:val="00D9058C"/>
    <w:rsid w:val="00DA15C5"/>
    <w:rsid w:val="00DA1962"/>
    <w:rsid w:val="00DB7D96"/>
    <w:rsid w:val="00DD1DF8"/>
    <w:rsid w:val="00DD271F"/>
    <w:rsid w:val="00DF6569"/>
    <w:rsid w:val="00E24B30"/>
    <w:rsid w:val="00E32195"/>
    <w:rsid w:val="00E42E0E"/>
    <w:rsid w:val="00E62AF6"/>
    <w:rsid w:val="00E65CCA"/>
    <w:rsid w:val="00E67AC6"/>
    <w:rsid w:val="00E72379"/>
    <w:rsid w:val="00E82297"/>
    <w:rsid w:val="00E91618"/>
    <w:rsid w:val="00E96003"/>
    <w:rsid w:val="00EA2B0E"/>
    <w:rsid w:val="00EA5631"/>
    <w:rsid w:val="00EB02DD"/>
    <w:rsid w:val="00EB17E7"/>
    <w:rsid w:val="00EB2195"/>
    <w:rsid w:val="00EB3341"/>
    <w:rsid w:val="00EC7497"/>
    <w:rsid w:val="00ED41C4"/>
    <w:rsid w:val="00EE3814"/>
    <w:rsid w:val="00EF08A5"/>
    <w:rsid w:val="00EF2DD5"/>
    <w:rsid w:val="00EF6AAD"/>
    <w:rsid w:val="00F20B90"/>
    <w:rsid w:val="00F218A1"/>
    <w:rsid w:val="00F2384D"/>
    <w:rsid w:val="00F268A4"/>
    <w:rsid w:val="00F60676"/>
    <w:rsid w:val="00F7597A"/>
    <w:rsid w:val="00F968EE"/>
    <w:rsid w:val="00FA4370"/>
    <w:rsid w:val="00FB4F1E"/>
    <w:rsid w:val="00FC0D89"/>
    <w:rsid w:val="00FC45D1"/>
    <w:rsid w:val="00FD1D08"/>
    <w:rsid w:val="00FD3362"/>
    <w:rsid w:val="00FE252B"/>
    <w:rsid w:val="00FE55D5"/>
    <w:rsid w:val="00FF077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2B342BC"/>
  <w15:chartTrackingRefBased/>
  <w15:docId w15:val="{E70E5979-BB36-4677-B6C1-BF97A43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9"/>
  </w:style>
  <w:style w:type="paragraph" w:styleId="Footer">
    <w:name w:val="footer"/>
    <w:basedOn w:val="Normal"/>
    <w:link w:val="Foot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9"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1DF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9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9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856B-4E0E-4B41-B02D-50B58D43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dc:description/>
  <cp:lastModifiedBy>Barbara Gard</cp:lastModifiedBy>
  <cp:revision>4</cp:revision>
  <cp:lastPrinted>2021-09-20T12:19:00Z</cp:lastPrinted>
  <dcterms:created xsi:type="dcterms:W3CDTF">2021-09-20T12:40:00Z</dcterms:created>
  <dcterms:modified xsi:type="dcterms:W3CDTF">2021-09-27T12:40:00Z</dcterms:modified>
</cp:coreProperties>
</file>